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B6579C" w14:paraId="3EB02FF2" w14:textId="77777777" w:rsidTr="00E02404">
        <w:trPr>
          <w:trHeight w:val="100"/>
        </w:trPr>
        <w:tc>
          <w:tcPr>
            <w:tcW w:w="9818" w:type="dxa"/>
          </w:tcPr>
          <w:p w14:paraId="62B46C6B" w14:textId="54D466EC" w:rsidR="00B6579C" w:rsidRDefault="00B6579C" w:rsidP="0086758E">
            <w:pPr>
              <w:pStyle w:val="Default"/>
              <w:jc w:val="center"/>
              <w:rPr>
                <w:sz w:val="20"/>
                <w:szCs w:val="20"/>
              </w:rPr>
            </w:pPr>
            <w:r>
              <w:rPr>
                <w:rFonts w:hint="eastAsia"/>
                <w:sz w:val="20"/>
                <w:szCs w:val="20"/>
              </w:rPr>
              <w:t>日本手話言語法案</w:t>
            </w:r>
            <w:r w:rsidR="00DB2B06">
              <w:rPr>
                <w:rFonts w:hint="eastAsia"/>
                <w:sz w:val="20"/>
                <w:szCs w:val="20"/>
              </w:rPr>
              <w:t>（修正案：2017年２月23日）</w:t>
            </w:r>
          </w:p>
        </w:tc>
      </w:tr>
      <w:tr w:rsidR="00B6579C" w14:paraId="60BA1A27" w14:textId="77777777" w:rsidTr="00E02404">
        <w:trPr>
          <w:trHeight w:val="100"/>
        </w:trPr>
        <w:tc>
          <w:tcPr>
            <w:tcW w:w="9818" w:type="dxa"/>
          </w:tcPr>
          <w:p w14:paraId="082C200C" w14:textId="77777777" w:rsidR="00B6579C" w:rsidRDefault="00B6579C">
            <w:pPr>
              <w:pStyle w:val="Default"/>
              <w:rPr>
                <w:rFonts w:cstheme="minorBidi"/>
                <w:color w:val="auto"/>
              </w:rPr>
            </w:pPr>
          </w:p>
          <w:p w14:paraId="1FD62AA1" w14:textId="77777777" w:rsidR="00B6579C" w:rsidRDefault="00B6579C">
            <w:pPr>
              <w:pStyle w:val="Default"/>
              <w:rPr>
                <w:sz w:val="20"/>
                <w:szCs w:val="20"/>
              </w:rPr>
            </w:pPr>
            <w:r>
              <w:rPr>
                <w:rFonts w:hint="eastAsia"/>
                <w:sz w:val="20"/>
                <w:szCs w:val="20"/>
              </w:rPr>
              <w:t>第一章</w:t>
            </w:r>
            <w:r>
              <w:rPr>
                <w:sz w:val="20"/>
                <w:szCs w:val="20"/>
              </w:rPr>
              <w:t xml:space="preserve"> </w:t>
            </w:r>
            <w:r>
              <w:rPr>
                <w:rFonts w:hint="eastAsia"/>
                <w:sz w:val="20"/>
                <w:szCs w:val="20"/>
              </w:rPr>
              <w:t>総則</w:t>
            </w:r>
            <w:r>
              <w:rPr>
                <w:sz w:val="20"/>
                <w:szCs w:val="20"/>
              </w:rPr>
              <w:t xml:space="preserve"> </w:t>
            </w:r>
          </w:p>
          <w:p w14:paraId="762E13CA" w14:textId="77777777" w:rsidR="00B6579C" w:rsidRDefault="00B6579C">
            <w:pPr>
              <w:pStyle w:val="Default"/>
              <w:rPr>
                <w:sz w:val="20"/>
                <w:szCs w:val="20"/>
              </w:rPr>
            </w:pPr>
          </w:p>
        </w:tc>
      </w:tr>
      <w:tr w:rsidR="00B6579C" w14:paraId="12C06AAB" w14:textId="77777777" w:rsidTr="00E02404">
        <w:trPr>
          <w:trHeight w:val="748"/>
        </w:trPr>
        <w:tc>
          <w:tcPr>
            <w:tcW w:w="9818" w:type="dxa"/>
          </w:tcPr>
          <w:p w14:paraId="5E8A280D" w14:textId="77777777" w:rsidR="00B6579C" w:rsidRDefault="00B6579C">
            <w:pPr>
              <w:pStyle w:val="Default"/>
              <w:rPr>
                <w:sz w:val="20"/>
                <w:szCs w:val="20"/>
              </w:rPr>
            </w:pPr>
            <w:r>
              <w:rPr>
                <w:rFonts w:hint="eastAsia"/>
                <w:sz w:val="20"/>
                <w:szCs w:val="20"/>
              </w:rPr>
              <w:t>（目的）</w:t>
            </w:r>
            <w:r>
              <w:rPr>
                <w:sz w:val="20"/>
                <w:szCs w:val="20"/>
              </w:rPr>
              <w:t xml:space="preserve"> </w:t>
            </w:r>
          </w:p>
          <w:p w14:paraId="752F6B69" w14:textId="77777777" w:rsidR="00B6579C" w:rsidRDefault="00B6579C">
            <w:pPr>
              <w:pStyle w:val="Default"/>
              <w:rPr>
                <w:sz w:val="20"/>
                <w:szCs w:val="20"/>
              </w:rPr>
            </w:pPr>
            <w:r>
              <w:rPr>
                <w:rFonts w:hint="eastAsia"/>
                <w:sz w:val="20"/>
                <w:szCs w:val="20"/>
              </w:rPr>
              <w:t>第１条</w:t>
            </w:r>
            <w:r>
              <w:rPr>
                <w:sz w:val="20"/>
                <w:szCs w:val="20"/>
              </w:rPr>
              <w:t xml:space="preserve"> </w:t>
            </w:r>
          </w:p>
          <w:p w14:paraId="3738A28A" w14:textId="77777777" w:rsidR="00B6579C" w:rsidRDefault="00B6579C" w:rsidP="00A161D5">
            <w:pPr>
              <w:pStyle w:val="Default"/>
              <w:ind w:firstLineChars="100" w:firstLine="200"/>
              <w:rPr>
                <w:sz w:val="20"/>
                <w:szCs w:val="20"/>
              </w:rPr>
            </w:pPr>
            <w:r>
              <w:rPr>
                <w:rFonts w:hint="eastAsia"/>
                <w:sz w:val="20"/>
                <w:szCs w:val="20"/>
              </w:rPr>
              <w:t>この法律は、日本手話言語を、日本語と同等の言語として認知し、もってろう者が、家庭、学校、地域社会その他のあらゆる場において、</w:t>
            </w:r>
            <w:r w:rsidRPr="00125B05">
              <w:rPr>
                <w:rFonts w:hint="eastAsia"/>
                <w:sz w:val="20"/>
                <w:szCs w:val="20"/>
                <w:u w:val="single"/>
              </w:rPr>
              <w:t>手話</w:t>
            </w:r>
            <w:r w:rsidR="0086758E" w:rsidRPr="00125B05">
              <w:rPr>
                <w:rFonts w:hint="eastAsia"/>
                <w:sz w:val="20"/>
                <w:szCs w:val="20"/>
                <w:highlight w:val="yellow"/>
                <w:u w:val="single"/>
              </w:rPr>
              <w:t>言語</w:t>
            </w:r>
            <w:r>
              <w:rPr>
                <w:rFonts w:hint="eastAsia"/>
                <w:sz w:val="20"/>
                <w:szCs w:val="20"/>
              </w:rPr>
              <w:t>を使用して生活を営み手話による豊かな文化を享受できる社会を実現するため、</w:t>
            </w:r>
            <w:r w:rsidRPr="00125B05">
              <w:rPr>
                <w:rFonts w:hint="eastAsia"/>
                <w:sz w:val="20"/>
                <w:szCs w:val="20"/>
                <w:u w:val="single"/>
              </w:rPr>
              <w:t>手話</w:t>
            </w:r>
            <w:r w:rsidR="0086758E" w:rsidRPr="00125B05">
              <w:rPr>
                <w:rFonts w:hint="eastAsia"/>
                <w:sz w:val="20"/>
                <w:szCs w:val="20"/>
                <w:highlight w:val="yellow"/>
                <w:u w:val="single"/>
              </w:rPr>
              <w:t>言語</w:t>
            </w:r>
            <w:r w:rsidRPr="00125B05">
              <w:rPr>
                <w:rFonts w:hint="eastAsia"/>
                <w:sz w:val="20"/>
                <w:szCs w:val="20"/>
                <w:u w:val="single"/>
              </w:rPr>
              <w:t>の</w:t>
            </w:r>
            <w:r>
              <w:rPr>
                <w:rFonts w:hint="eastAsia"/>
                <w:sz w:val="20"/>
                <w:szCs w:val="20"/>
              </w:rPr>
              <w:t>獲得、習得及び使用に関する必要な事項を定め、</w:t>
            </w:r>
            <w:r w:rsidRPr="00125B05">
              <w:rPr>
                <w:rFonts w:hint="eastAsia"/>
                <w:sz w:val="20"/>
                <w:szCs w:val="20"/>
                <w:u w:val="single"/>
              </w:rPr>
              <w:t>手話</w:t>
            </w:r>
            <w:r w:rsidR="0086758E" w:rsidRPr="00125B05">
              <w:rPr>
                <w:rFonts w:hint="eastAsia"/>
                <w:sz w:val="20"/>
                <w:szCs w:val="20"/>
                <w:highlight w:val="yellow"/>
                <w:u w:val="single"/>
              </w:rPr>
              <w:t>言語</w:t>
            </w:r>
            <w:r>
              <w:rPr>
                <w:rFonts w:hint="eastAsia"/>
                <w:sz w:val="20"/>
                <w:szCs w:val="20"/>
              </w:rPr>
              <w:t>に関するあらゆる施策の総合的かつ計画的な推進を図ることを目的とする。</w:t>
            </w:r>
            <w:r>
              <w:rPr>
                <w:sz w:val="20"/>
                <w:szCs w:val="20"/>
              </w:rPr>
              <w:t xml:space="preserve"> </w:t>
            </w:r>
          </w:p>
        </w:tc>
      </w:tr>
      <w:tr w:rsidR="00B6579C" w14:paraId="0E443F91" w14:textId="77777777" w:rsidTr="00E02404">
        <w:trPr>
          <w:trHeight w:val="620"/>
        </w:trPr>
        <w:tc>
          <w:tcPr>
            <w:tcW w:w="9818" w:type="dxa"/>
          </w:tcPr>
          <w:p w14:paraId="7AC8D020" w14:textId="77777777" w:rsidR="00B6579C" w:rsidRDefault="00B6579C">
            <w:pPr>
              <w:pStyle w:val="Default"/>
              <w:rPr>
                <w:sz w:val="20"/>
                <w:szCs w:val="20"/>
              </w:rPr>
            </w:pPr>
          </w:p>
          <w:p w14:paraId="04E549B3" w14:textId="77777777" w:rsidR="00B6579C" w:rsidRDefault="00B6579C">
            <w:pPr>
              <w:pStyle w:val="Default"/>
              <w:rPr>
                <w:sz w:val="20"/>
                <w:szCs w:val="20"/>
              </w:rPr>
            </w:pPr>
            <w:r>
              <w:rPr>
                <w:rFonts w:hint="eastAsia"/>
                <w:sz w:val="20"/>
                <w:szCs w:val="20"/>
              </w:rPr>
              <w:t>（定義）</w:t>
            </w:r>
            <w:r>
              <w:rPr>
                <w:sz w:val="20"/>
                <w:szCs w:val="20"/>
              </w:rPr>
              <w:t xml:space="preserve"> </w:t>
            </w:r>
          </w:p>
          <w:p w14:paraId="6B49050F" w14:textId="77777777" w:rsidR="00B6579C" w:rsidRDefault="00B6579C">
            <w:pPr>
              <w:pStyle w:val="Default"/>
              <w:rPr>
                <w:sz w:val="20"/>
                <w:szCs w:val="20"/>
              </w:rPr>
            </w:pPr>
            <w:r>
              <w:rPr>
                <w:rFonts w:hint="eastAsia"/>
                <w:sz w:val="20"/>
                <w:szCs w:val="20"/>
              </w:rPr>
              <w:t>第２条</w:t>
            </w:r>
            <w:r>
              <w:rPr>
                <w:sz w:val="20"/>
                <w:szCs w:val="20"/>
              </w:rPr>
              <w:t xml:space="preserve"> </w:t>
            </w:r>
          </w:p>
          <w:p w14:paraId="6B53F0A8" w14:textId="77777777" w:rsidR="00B6579C" w:rsidRDefault="00B6579C" w:rsidP="00EF20B1">
            <w:pPr>
              <w:pStyle w:val="Default"/>
              <w:ind w:firstLineChars="100" w:firstLine="200"/>
              <w:rPr>
                <w:sz w:val="20"/>
                <w:szCs w:val="20"/>
              </w:rPr>
            </w:pPr>
            <w:r>
              <w:rPr>
                <w:rFonts w:hint="eastAsia"/>
                <w:sz w:val="20"/>
                <w:szCs w:val="20"/>
              </w:rPr>
              <w:t>この法律において、「日本手話言語</w:t>
            </w:r>
            <w:r w:rsidR="00581AAA" w:rsidRPr="00125B05">
              <w:rPr>
                <w:rFonts w:hint="eastAsia"/>
                <w:sz w:val="20"/>
                <w:szCs w:val="20"/>
                <w:highlight w:val="yellow"/>
                <w:u w:val="single"/>
              </w:rPr>
              <w:t>（以下、手話言語とする。）</w:t>
            </w:r>
            <w:r>
              <w:rPr>
                <w:rFonts w:hint="eastAsia"/>
                <w:sz w:val="20"/>
                <w:szCs w:val="20"/>
              </w:rPr>
              <w:t>」とは、日本のろう者</w:t>
            </w:r>
            <w:r w:rsidR="009F3EC4">
              <w:rPr>
                <w:rFonts w:hint="eastAsia"/>
                <w:sz w:val="20"/>
                <w:szCs w:val="20"/>
              </w:rPr>
              <w:t>（</w:t>
            </w:r>
            <w:r w:rsidR="009F3EC4" w:rsidRPr="00125B05">
              <w:rPr>
                <w:rFonts w:hint="eastAsia"/>
                <w:sz w:val="20"/>
                <w:szCs w:val="20"/>
                <w:highlight w:val="yellow"/>
                <w:u w:val="single"/>
              </w:rPr>
              <w:t>盲ろう者等を含む）</w:t>
            </w:r>
            <w:r w:rsidR="009F3EC4">
              <w:rPr>
                <w:rFonts w:hint="eastAsia"/>
                <w:sz w:val="20"/>
                <w:szCs w:val="20"/>
              </w:rPr>
              <w:t>が</w:t>
            </w:r>
            <w:r>
              <w:rPr>
                <w:rFonts w:hint="eastAsia"/>
                <w:sz w:val="20"/>
                <w:szCs w:val="20"/>
              </w:rPr>
              <w:t>、自ら生活を営むために使用している、独自の言語体系を有する言語を指し、豊かな人間性の涵養及び知的かつ心豊かな生活を送るための言語活動の文化的所産をいう。</w:t>
            </w:r>
            <w:r>
              <w:rPr>
                <w:sz w:val="20"/>
                <w:szCs w:val="20"/>
              </w:rPr>
              <w:t xml:space="preserve"> </w:t>
            </w:r>
          </w:p>
        </w:tc>
      </w:tr>
      <w:tr w:rsidR="00B6579C" w14:paraId="1279C312" w14:textId="77777777" w:rsidTr="00E02404">
        <w:trPr>
          <w:trHeight w:val="490"/>
        </w:trPr>
        <w:tc>
          <w:tcPr>
            <w:tcW w:w="9818" w:type="dxa"/>
          </w:tcPr>
          <w:p w14:paraId="6B474BC1" w14:textId="77777777" w:rsidR="00B6579C" w:rsidRPr="00125B05" w:rsidRDefault="009F3EC4" w:rsidP="00DB2B06">
            <w:pPr>
              <w:pStyle w:val="Default"/>
              <w:ind w:left="200" w:hangingChars="100" w:hanging="200"/>
              <w:rPr>
                <w:sz w:val="20"/>
                <w:szCs w:val="20"/>
                <w:u w:val="single"/>
              </w:rPr>
            </w:pPr>
            <w:r w:rsidRPr="00125B05">
              <w:rPr>
                <w:rFonts w:hint="eastAsia"/>
                <w:sz w:val="20"/>
                <w:szCs w:val="20"/>
                <w:highlight w:val="yellow"/>
                <w:u w:val="single"/>
              </w:rPr>
              <w:t>２　「ろう者」とは、聞こえない者（聞こえにくい者も含む）のうち手話言語を使い日常生活又は社会生活を営む者をいう。</w:t>
            </w:r>
          </w:p>
          <w:p w14:paraId="03084785" w14:textId="77777777" w:rsidR="007964AE" w:rsidRPr="00DB2B06" w:rsidRDefault="007964AE">
            <w:pPr>
              <w:pStyle w:val="Default"/>
              <w:rPr>
                <w:sz w:val="20"/>
                <w:szCs w:val="20"/>
                <w:u w:val="single"/>
              </w:rPr>
            </w:pPr>
            <w:r w:rsidRPr="00DB2B06">
              <w:rPr>
                <w:rFonts w:hint="eastAsia"/>
                <w:sz w:val="20"/>
                <w:szCs w:val="20"/>
                <w:highlight w:val="yellow"/>
                <w:u w:val="single"/>
              </w:rPr>
              <w:t>３．「ろう児」とは聞こえないまたは聞こえにくい児童（乳児（および）幼児含む）のことをいう。</w:t>
            </w:r>
          </w:p>
          <w:p w14:paraId="46E481C1" w14:textId="0454DCF3" w:rsidR="004C6AD7" w:rsidRPr="00DB2B06" w:rsidRDefault="004C6AD7" w:rsidP="00C62396">
            <w:pPr>
              <w:pStyle w:val="Default"/>
              <w:ind w:left="400" w:hangingChars="200" w:hanging="400"/>
              <w:rPr>
                <w:sz w:val="20"/>
                <w:szCs w:val="20"/>
                <w:highlight w:val="green"/>
                <w:u w:val="single"/>
              </w:rPr>
            </w:pPr>
            <w:r w:rsidRPr="00DB2B06">
              <w:rPr>
                <w:rFonts w:hint="eastAsia"/>
                <w:sz w:val="20"/>
                <w:szCs w:val="20"/>
                <w:highlight w:val="yellow"/>
                <w:u w:val="single"/>
              </w:rPr>
              <w:t>４．</w:t>
            </w:r>
            <w:r w:rsidR="00013847" w:rsidRPr="00DB2B06">
              <w:rPr>
                <w:rFonts w:hint="eastAsia"/>
                <w:sz w:val="20"/>
                <w:szCs w:val="20"/>
                <w:highlight w:val="yellow"/>
                <w:u w:val="single"/>
              </w:rPr>
              <w:t>「</w:t>
            </w:r>
            <w:r w:rsidRPr="00DB2B06">
              <w:rPr>
                <w:rFonts w:hint="eastAsia"/>
                <w:sz w:val="20"/>
                <w:szCs w:val="20"/>
                <w:highlight w:val="yellow"/>
                <w:u w:val="single"/>
              </w:rPr>
              <w:t>ろう社会</w:t>
            </w:r>
            <w:r w:rsidR="00013847" w:rsidRPr="00DB2B06">
              <w:rPr>
                <w:rFonts w:hint="eastAsia"/>
                <w:sz w:val="20"/>
                <w:szCs w:val="20"/>
                <w:highlight w:val="yellow"/>
                <w:u w:val="single"/>
              </w:rPr>
              <w:t>」とは</w:t>
            </w:r>
            <w:r w:rsidR="00F52730" w:rsidRPr="00DB2B06">
              <w:rPr>
                <w:rFonts w:hint="eastAsia"/>
                <w:sz w:val="20"/>
                <w:szCs w:val="20"/>
                <w:highlight w:val="yellow"/>
                <w:u w:val="single"/>
              </w:rPr>
              <w:t>主にろう者</w:t>
            </w:r>
            <w:r w:rsidR="00C62396" w:rsidRPr="00DB2B06">
              <w:rPr>
                <w:rFonts w:hint="eastAsia"/>
                <w:sz w:val="20"/>
                <w:szCs w:val="20"/>
                <w:highlight w:val="yellow"/>
                <w:u w:val="single"/>
              </w:rPr>
              <w:t>等</w:t>
            </w:r>
            <w:r w:rsidR="00F52730" w:rsidRPr="00DB2B06">
              <w:rPr>
                <w:rFonts w:hint="eastAsia"/>
                <w:sz w:val="20"/>
                <w:szCs w:val="20"/>
                <w:highlight w:val="yellow"/>
                <w:u w:val="single"/>
              </w:rPr>
              <w:t>によって構成され</w:t>
            </w:r>
            <w:r w:rsidR="00C62396" w:rsidRPr="00DB2B06">
              <w:rPr>
                <w:rFonts w:hint="eastAsia"/>
                <w:sz w:val="20"/>
                <w:szCs w:val="20"/>
                <w:highlight w:val="yellow"/>
                <w:u w:val="single"/>
              </w:rPr>
              <w:t>、手話言語を使い日常生活または社会生活を営む共同社会のことをいう。</w:t>
            </w:r>
          </w:p>
          <w:p w14:paraId="4752A041" w14:textId="77777777" w:rsidR="00B6579C" w:rsidRDefault="00B6579C">
            <w:pPr>
              <w:pStyle w:val="Default"/>
              <w:rPr>
                <w:sz w:val="20"/>
                <w:szCs w:val="20"/>
              </w:rPr>
            </w:pPr>
            <w:r>
              <w:rPr>
                <w:rFonts w:hint="eastAsia"/>
                <w:sz w:val="20"/>
                <w:szCs w:val="20"/>
              </w:rPr>
              <w:t>（国及び地方公共団体の責務）</w:t>
            </w:r>
            <w:r>
              <w:rPr>
                <w:sz w:val="20"/>
                <w:szCs w:val="20"/>
              </w:rPr>
              <w:t xml:space="preserve"> </w:t>
            </w:r>
          </w:p>
          <w:p w14:paraId="47DAC0F8" w14:textId="77777777" w:rsidR="00B6579C" w:rsidRDefault="00B6579C">
            <w:pPr>
              <w:pStyle w:val="Default"/>
              <w:rPr>
                <w:sz w:val="20"/>
                <w:szCs w:val="20"/>
              </w:rPr>
            </w:pPr>
            <w:r>
              <w:rPr>
                <w:rFonts w:hint="eastAsia"/>
                <w:sz w:val="20"/>
                <w:szCs w:val="20"/>
              </w:rPr>
              <w:t>第３条</w:t>
            </w:r>
            <w:r>
              <w:rPr>
                <w:sz w:val="20"/>
                <w:szCs w:val="20"/>
              </w:rPr>
              <w:t xml:space="preserve"> </w:t>
            </w:r>
          </w:p>
          <w:p w14:paraId="2E29BE64" w14:textId="77777777" w:rsidR="00B6579C" w:rsidRDefault="00B6579C" w:rsidP="0086758E">
            <w:pPr>
              <w:pStyle w:val="Default"/>
              <w:ind w:firstLineChars="100" w:firstLine="200"/>
              <w:rPr>
                <w:sz w:val="20"/>
                <w:szCs w:val="20"/>
              </w:rPr>
            </w:pPr>
            <w:r>
              <w:rPr>
                <w:rFonts w:hint="eastAsia"/>
                <w:sz w:val="20"/>
                <w:szCs w:val="20"/>
              </w:rPr>
              <w:t>国及び地方公共団体は、第１条の目的の達成を遂行するため、ろう者が</w:t>
            </w:r>
            <w:r w:rsidRPr="00125B05">
              <w:rPr>
                <w:rFonts w:hint="eastAsia"/>
                <w:sz w:val="20"/>
                <w:szCs w:val="20"/>
                <w:u w:val="single"/>
              </w:rPr>
              <w:t>手話</w:t>
            </w:r>
            <w:r w:rsidRPr="00125B05">
              <w:rPr>
                <w:rFonts w:hint="eastAsia"/>
                <w:sz w:val="20"/>
                <w:szCs w:val="20"/>
                <w:highlight w:val="yellow"/>
                <w:u w:val="single"/>
              </w:rPr>
              <w:t>言語</w:t>
            </w:r>
            <w:r>
              <w:rPr>
                <w:rFonts w:hint="eastAsia"/>
                <w:sz w:val="20"/>
                <w:szCs w:val="20"/>
              </w:rPr>
              <w:t>を使用して豊かな生活を営むことができるよう、</w:t>
            </w:r>
            <w:r w:rsidRPr="00125B05">
              <w:rPr>
                <w:rFonts w:hint="eastAsia"/>
                <w:sz w:val="20"/>
                <w:szCs w:val="20"/>
                <w:u w:val="single"/>
              </w:rPr>
              <w:t>手話</w:t>
            </w:r>
            <w:r w:rsidRPr="00125B05">
              <w:rPr>
                <w:rFonts w:hint="eastAsia"/>
                <w:sz w:val="20"/>
                <w:szCs w:val="20"/>
                <w:highlight w:val="yellow"/>
                <w:u w:val="single"/>
              </w:rPr>
              <w:t>言語</w:t>
            </w:r>
            <w:r>
              <w:rPr>
                <w:rFonts w:hint="eastAsia"/>
                <w:sz w:val="20"/>
                <w:szCs w:val="20"/>
              </w:rPr>
              <w:t>の言語活動及び文化振興に関する施策を総合的かつ計画的に実施する責務を有する。</w:t>
            </w:r>
            <w:r>
              <w:rPr>
                <w:sz w:val="20"/>
                <w:szCs w:val="20"/>
              </w:rPr>
              <w:t xml:space="preserve"> </w:t>
            </w:r>
          </w:p>
        </w:tc>
      </w:tr>
      <w:tr w:rsidR="00B6579C" w14:paraId="12CC04B4" w14:textId="77777777" w:rsidTr="00E02404">
        <w:trPr>
          <w:trHeight w:val="878"/>
        </w:trPr>
        <w:tc>
          <w:tcPr>
            <w:tcW w:w="9818" w:type="dxa"/>
          </w:tcPr>
          <w:p w14:paraId="643D3A9D" w14:textId="77777777" w:rsidR="00B6579C" w:rsidRDefault="00B6579C">
            <w:pPr>
              <w:pStyle w:val="Default"/>
              <w:rPr>
                <w:sz w:val="20"/>
                <w:szCs w:val="20"/>
              </w:rPr>
            </w:pPr>
          </w:p>
          <w:p w14:paraId="1BFE9844" w14:textId="77777777" w:rsidR="00B6579C" w:rsidRDefault="00B6579C">
            <w:pPr>
              <w:pStyle w:val="Default"/>
              <w:rPr>
                <w:sz w:val="20"/>
                <w:szCs w:val="20"/>
              </w:rPr>
            </w:pPr>
            <w:r>
              <w:rPr>
                <w:rFonts w:hint="eastAsia"/>
                <w:sz w:val="20"/>
                <w:szCs w:val="20"/>
              </w:rPr>
              <w:t>（障害者基本計画等）</w:t>
            </w:r>
            <w:r>
              <w:rPr>
                <w:sz w:val="20"/>
                <w:szCs w:val="20"/>
              </w:rPr>
              <w:t xml:space="preserve"> </w:t>
            </w:r>
          </w:p>
          <w:p w14:paraId="11242C84" w14:textId="77777777" w:rsidR="00B6579C" w:rsidRDefault="00B6579C">
            <w:pPr>
              <w:pStyle w:val="Default"/>
              <w:rPr>
                <w:sz w:val="20"/>
                <w:szCs w:val="20"/>
              </w:rPr>
            </w:pPr>
            <w:r>
              <w:rPr>
                <w:rFonts w:hint="eastAsia"/>
                <w:sz w:val="20"/>
                <w:szCs w:val="20"/>
              </w:rPr>
              <w:t>第４条</w:t>
            </w:r>
            <w:r>
              <w:rPr>
                <w:sz w:val="20"/>
                <w:szCs w:val="20"/>
              </w:rPr>
              <w:t xml:space="preserve"> </w:t>
            </w:r>
          </w:p>
          <w:p w14:paraId="33CC8631" w14:textId="77777777" w:rsidR="00B6579C" w:rsidRDefault="00B6579C" w:rsidP="0086758E">
            <w:pPr>
              <w:pStyle w:val="Default"/>
              <w:ind w:firstLineChars="100" w:firstLine="200"/>
              <w:rPr>
                <w:sz w:val="20"/>
                <w:szCs w:val="20"/>
              </w:rPr>
            </w:pPr>
            <w:r>
              <w:rPr>
                <w:rFonts w:hint="eastAsia"/>
                <w:sz w:val="20"/>
                <w:szCs w:val="20"/>
              </w:rPr>
              <w:t>政府は、障害がある者のための施策に関する基本的な計画（以下「障害者基本計画」をいう。）を策定するなかで、ろう者が、</w:t>
            </w:r>
            <w:r w:rsidRPr="00125B05">
              <w:rPr>
                <w:rFonts w:hint="eastAsia"/>
                <w:sz w:val="20"/>
                <w:szCs w:val="20"/>
                <w:u w:val="single"/>
              </w:rPr>
              <w:t>手話</w:t>
            </w:r>
            <w:r w:rsidRPr="00125B05">
              <w:rPr>
                <w:rFonts w:hint="eastAsia"/>
                <w:sz w:val="20"/>
                <w:szCs w:val="20"/>
                <w:highlight w:val="yellow"/>
                <w:u w:val="single"/>
              </w:rPr>
              <w:t>言語</w:t>
            </w:r>
            <w:r>
              <w:rPr>
                <w:rFonts w:hint="eastAsia"/>
                <w:sz w:val="20"/>
                <w:szCs w:val="20"/>
              </w:rPr>
              <w:t>を使用して豊かな生活を営むことができるよう</w:t>
            </w:r>
            <w:r w:rsidRPr="00125B05">
              <w:rPr>
                <w:rFonts w:hint="eastAsia"/>
                <w:sz w:val="20"/>
                <w:szCs w:val="20"/>
                <w:u w:val="single"/>
              </w:rPr>
              <w:t>手話</w:t>
            </w:r>
            <w:r w:rsidRPr="00125B05">
              <w:rPr>
                <w:rFonts w:hint="eastAsia"/>
                <w:sz w:val="20"/>
                <w:szCs w:val="20"/>
                <w:highlight w:val="yellow"/>
                <w:u w:val="single"/>
              </w:rPr>
              <w:t>言語</w:t>
            </w:r>
            <w:r>
              <w:rPr>
                <w:rFonts w:hint="eastAsia"/>
                <w:sz w:val="20"/>
                <w:szCs w:val="20"/>
              </w:rPr>
              <w:t>の言語活動及び文化振興に関する総合的な施策に関する計画を策定しなければならない。</w:t>
            </w:r>
            <w:r>
              <w:rPr>
                <w:sz w:val="20"/>
                <w:szCs w:val="20"/>
              </w:rPr>
              <w:t xml:space="preserve"> </w:t>
            </w:r>
          </w:p>
          <w:p w14:paraId="4844CF28" w14:textId="77777777" w:rsidR="00B6579C" w:rsidRDefault="00B6579C">
            <w:pPr>
              <w:pStyle w:val="Default"/>
              <w:rPr>
                <w:sz w:val="20"/>
                <w:szCs w:val="20"/>
              </w:rPr>
            </w:pPr>
            <w:r>
              <w:rPr>
                <w:rFonts w:hint="eastAsia"/>
                <w:sz w:val="20"/>
                <w:szCs w:val="20"/>
              </w:rPr>
              <w:t>２</w:t>
            </w:r>
            <w:r>
              <w:rPr>
                <w:sz w:val="20"/>
                <w:szCs w:val="20"/>
              </w:rPr>
              <w:t xml:space="preserve"> </w:t>
            </w:r>
            <w:r>
              <w:rPr>
                <w:rFonts w:hint="eastAsia"/>
                <w:sz w:val="20"/>
                <w:szCs w:val="20"/>
              </w:rPr>
              <w:t>国及び地方公共団体は、障害者基本計画において、</w:t>
            </w:r>
            <w:r w:rsidRPr="00125B05">
              <w:rPr>
                <w:rFonts w:hint="eastAsia"/>
                <w:sz w:val="20"/>
                <w:szCs w:val="20"/>
                <w:u w:val="single"/>
              </w:rPr>
              <w:t>手話</w:t>
            </w:r>
            <w:r w:rsidR="00D71E25" w:rsidRPr="00125B05">
              <w:rPr>
                <w:rFonts w:hint="eastAsia"/>
                <w:sz w:val="20"/>
                <w:szCs w:val="20"/>
                <w:highlight w:val="yellow"/>
                <w:u w:val="single"/>
              </w:rPr>
              <w:t>言語</w:t>
            </w:r>
            <w:r>
              <w:rPr>
                <w:rFonts w:hint="eastAsia"/>
                <w:sz w:val="20"/>
                <w:szCs w:val="20"/>
              </w:rPr>
              <w:t>の言語活動及び文化振興に関する施策を策定し実施するにあたっては、</w:t>
            </w:r>
            <w:r w:rsidRPr="00125B05">
              <w:rPr>
                <w:rFonts w:hint="eastAsia"/>
                <w:sz w:val="20"/>
                <w:szCs w:val="20"/>
                <w:u w:val="single"/>
              </w:rPr>
              <w:t>手話</w:t>
            </w:r>
            <w:r w:rsidR="00D71E25" w:rsidRPr="00125B05">
              <w:rPr>
                <w:rFonts w:hint="eastAsia"/>
                <w:sz w:val="20"/>
                <w:szCs w:val="20"/>
                <w:highlight w:val="yellow"/>
                <w:u w:val="single"/>
              </w:rPr>
              <w:t>言語</w:t>
            </w:r>
            <w:r>
              <w:rPr>
                <w:rFonts w:hint="eastAsia"/>
                <w:sz w:val="20"/>
                <w:szCs w:val="20"/>
              </w:rPr>
              <w:t>審議会の意見を聴かなければならない。</w:t>
            </w:r>
            <w:r>
              <w:rPr>
                <w:sz w:val="20"/>
                <w:szCs w:val="20"/>
              </w:rPr>
              <w:t xml:space="preserve"> </w:t>
            </w:r>
          </w:p>
        </w:tc>
      </w:tr>
      <w:tr w:rsidR="00B6579C" w14:paraId="4AD0CA69" w14:textId="77777777" w:rsidTr="00E02404">
        <w:trPr>
          <w:trHeight w:val="100"/>
        </w:trPr>
        <w:tc>
          <w:tcPr>
            <w:tcW w:w="9818" w:type="dxa"/>
          </w:tcPr>
          <w:p w14:paraId="37DD38B2" w14:textId="77777777" w:rsidR="00D71E25" w:rsidRDefault="00D71E25">
            <w:pPr>
              <w:pStyle w:val="Default"/>
              <w:rPr>
                <w:sz w:val="20"/>
                <w:szCs w:val="20"/>
              </w:rPr>
            </w:pPr>
          </w:p>
          <w:p w14:paraId="3CD4CD32" w14:textId="77777777" w:rsidR="00B6579C" w:rsidRDefault="00B6579C">
            <w:pPr>
              <w:pStyle w:val="Default"/>
              <w:rPr>
                <w:sz w:val="20"/>
                <w:szCs w:val="20"/>
              </w:rPr>
            </w:pPr>
            <w:r>
              <w:rPr>
                <w:rFonts w:hint="eastAsia"/>
                <w:sz w:val="20"/>
                <w:szCs w:val="20"/>
              </w:rPr>
              <w:t>第二章</w:t>
            </w:r>
            <w:r>
              <w:rPr>
                <w:sz w:val="20"/>
                <w:szCs w:val="20"/>
              </w:rPr>
              <w:t xml:space="preserve"> </w:t>
            </w:r>
            <w:r>
              <w:rPr>
                <w:rFonts w:hint="eastAsia"/>
                <w:sz w:val="20"/>
                <w:szCs w:val="20"/>
              </w:rPr>
              <w:t>手話言語の獲得及び習得</w:t>
            </w:r>
            <w:r>
              <w:rPr>
                <w:sz w:val="20"/>
                <w:szCs w:val="20"/>
              </w:rPr>
              <w:t xml:space="preserve"> </w:t>
            </w:r>
          </w:p>
        </w:tc>
      </w:tr>
      <w:tr w:rsidR="00B6579C" w14:paraId="49AD3041" w14:textId="77777777" w:rsidTr="00E02404">
        <w:trPr>
          <w:trHeight w:val="878"/>
        </w:trPr>
        <w:tc>
          <w:tcPr>
            <w:tcW w:w="9818" w:type="dxa"/>
          </w:tcPr>
          <w:p w14:paraId="4AA0FD48" w14:textId="77777777" w:rsidR="00B6579C" w:rsidRDefault="00B6579C">
            <w:pPr>
              <w:pStyle w:val="Default"/>
              <w:rPr>
                <w:sz w:val="20"/>
                <w:szCs w:val="20"/>
              </w:rPr>
            </w:pPr>
            <w:r>
              <w:rPr>
                <w:rFonts w:hint="eastAsia"/>
                <w:sz w:val="20"/>
                <w:szCs w:val="20"/>
              </w:rPr>
              <w:t>（手話言語の獲得）</w:t>
            </w:r>
            <w:r>
              <w:rPr>
                <w:sz w:val="20"/>
                <w:szCs w:val="20"/>
              </w:rPr>
              <w:t xml:space="preserve"> </w:t>
            </w:r>
          </w:p>
          <w:p w14:paraId="1D2186C7" w14:textId="77777777" w:rsidR="00B6579C" w:rsidRDefault="00B6579C">
            <w:pPr>
              <w:pStyle w:val="Default"/>
              <w:rPr>
                <w:sz w:val="20"/>
                <w:szCs w:val="20"/>
              </w:rPr>
            </w:pPr>
            <w:r>
              <w:rPr>
                <w:rFonts w:hint="eastAsia"/>
                <w:sz w:val="20"/>
                <w:szCs w:val="20"/>
              </w:rPr>
              <w:t>第５条</w:t>
            </w:r>
            <w:r>
              <w:rPr>
                <w:sz w:val="20"/>
                <w:szCs w:val="20"/>
              </w:rPr>
              <w:t xml:space="preserve"> </w:t>
            </w:r>
          </w:p>
          <w:p w14:paraId="2A3C4F0B" w14:textId="77777777" w:rsidR="00B6579C" w:rsidRDefault="00B6579C" w:rsidP="0086758E">
            <w:pPr>
              <w:pStyle w:val="Default"/>
              <w:ind w:firstLineChars="100" w:firstLine="200"/>
              <w:rPr>
                <w:sz w:val="20"/>
                <w:szCs w:val="20"/>
              </w:rPr>
            </w:pPr>
            <w:r>
              <w:rPr>
                <w:rFonts w:hint="eastAsia"/>
                <w:sz w:val="20"/>
                <w:szCs w:val="20"/>
              </w:rPr>
              <w:t>ろう児（乳幼児を含む。）は、</w:t>
            </w:r>
            <w:r w:rsidRPr="00125B05">
              <w:rPr>
                <w:rFonts w:hint="eastAsia"/>
                <w:sz w:val="20"/>
                <w:szCs w:val="20"/>
                <w:u w:val="single"/>
              </w:rPr>
              <w:t>手話</w:t>
            </w:r>
            <w:r w:rsidR="006B2A71" w:rsidRPr="00125B05">
              <w:rPr>
                <w:rFonts w:hint="eastAsia"/>
                <w:sz w:val="20"/>
                <w:szCs w:val="20"/>
                <w:highlight w:val="yellow"/>
                <w:u w:val="single"/>
              </w:rPr>
              <w:t>言語</w:t>
            </w:r>
            <w:r>
              <w:rPr>
                <w:rFonts w:hint="eastAsia"/>
                <w:sz w:val="20"/>
                <w:szCs w:val="20"/>
              </w:rPr>
              <w:t>を獲得する機会</w:t>
            </w:r>
            <w:r w:rsidR="006B2A71" w:rsidRPr="00125B05">
              <w:rPr>
                <w:rFonts w:hint="eastAsia"/>
                <w:sz w:val="20"/>
                <w:szCs w:val="20"/>
                <w:highlight w:val="yellow"/>
                <w:u w:val="single"/>
              </w:rPr>
              <w:t>及びろう社会の言語的な同一性が促進される環境</w:t>
            </w:r>
            <w:r w:rsidR="006B2A71">
              <w:rPr>
                <w:rFonts w:hint="eastAsia"/>
                <w:sz w:val="20"/>
                <w:szCs w:val="20"/>
              </w:rPr>
              <w:t>が</w:t>
            </w:r>
            <w:r>
              <w:rPr>
                <w:rFonts w:hint="eastAsia"/>
                <w:sz w:val="20"/>
                <w:szCs w:val="20"/>
              </w:rPr>
              <w:t>保障される。</w:t>
            </w:r>
            <w:r>
              <w:rPr>
                <w:sz w:val="20"/>
                <w:szCs w:val="20"/>
              </w:rPr>
              <w:t xml:space="preserve"> </w:t>
            </w:r>
          </w:p>
          <w:p w14:paraId="66B12F29" w14:textId="77777777" w:rsidR="00B6579C" w:rsidRDefault="00B6579C">
            <w:pPr>
              <w:pStyle w:val="Default"/>
              <w:rPr>
                <w:sz w:val="20"/>
                <w:szCs w:val="20"/>
              </w:rPr>
            </w:pPr>
            <w:r>
              <w:rPr>
                <w:rFonts w:hint="eastAsia"/>
                <w:sz w:val="20"/>
                <w:szCs w:val="20"/>
              </w:rPr>
              <w:lastRenderedPageBreak/>
              <w:t>２</w:t>
            </w:r>
            <w:r>
              <w:rPr>
                <w:sz w:val="20"/>
                <w:szCs w:val="20"/>
              </w:rPr>
              <w:t xml:space="preserve"> </w:t>
            </w:r>
            <w:r>
              <w:rPr>
                <w:rFonts w:hint="eastAsia"/>
                <w:sz w:val="20"/>
                <w:szCs w:val="20"/>
              </w:rPr>
              <w:t>国及び地方公共団体は、ろう児（乳幼児を含む。）、その保護者及び家族に、手話</w:t>
            </w:r>
            <w:r w:rsidR="006B2A71" w:rsidRPr="006B2A71">
              <w:rPr>
                <w:rFonts w:hint="eastAsia"/>
                <w:sz w:val="20"/>
                <w:szCs w:val="20"/>
                <w:highlight w:val="yellow"/>
              </w:rPr>
              <w:t>言語</w:t>
            </w:r>
            <w:r>
              <w:rPr>
                <w:rFonts w:hint="eastAsia"/>
                <w:sz w:val="20"/>
                <w:szCs w:val="20"/>
              </w:rPr>
              <w:t>及び日本語</w:t>
            </w:r>
            <w:r w:rsidRPr="006B2A71">
              <w:rPr>
                <w:rFonts w:hint="eastAsia"/>
                <w:sz w:val="20"/>
                <w:szCs w:val="20"/>
              </w:rPr>
              <w:t>の言語</w:t>
            </w:r>
            <w:r>
              <w:rPr>
                <w:rFonts w:hint="eastAsia"/>
                <w:sz w:val="20"/>
                <w:szCs w:val="20"/>
              </w:rPr>
              <w:t>に関する能力（以下「言語能力」という。）の涵養の観点から必要な情報を、提供しなければならない。</w:t>
            </w:r>
            <w:r>
              <w:rPr>
                <w:sz w:val="20"/>
                <w:szCs w:val="20"/>
              </w:rPr>
              <w:t xml:space="preserve"> </w:t>
            </w:r>
          </w:p>
          <w:p w14:paraId="366B33C0" w14:textId="222A0375" w:rsidR="00B6579C" w:rsidRDefault="00B6579C" w:rsidP="00DB2B06">
            <w:pPr>
              <w:pStyle w:val="Default"/>
              <w:rPr>
                <w:sz w:val="20"/>
                <w:szCs w:val="20"/>
              </w:rPr>
            </w:pPr>
            <w:r>
              <w:rPr>
                <w:rFonts w:hint="eastAsia"/>
                <w:sz w:val="20"/>
                <w:szCs w:val="20"/>
              </w:rPr>
              <w:t>３</w:t>
            </w:r>
            <w:r>
              <w:rPr>
                <w:sz w:val="20"/>
                <w:szCs w:val="20"/>
              </w:rPr>
              <w:t xml:space="preserve"> </w:t>
            </w:r>
            <w:r>
              <w:rPr>
                <w:rFonts w:hint="eastAsia"/>
                <w:sz w:val="20"/>
                <w:szCs w:val="20"/>
              </w:rPr>
              <w:t>国及び地方公共団体は、</w:t>
            </w:r>
            <w:r w:rsidR="006B2A71" w:rsidRPr="00125B05">
              <w:rPr>
                <w:rFonts w:hint="eastAsia"/>
                <w:sz w:val="20"/>
                <w:szCs w:val="20"/>
                <w:highlight w:val="yellow"/>
                <w:u w:val="single"/>
              </w:rPr>
              <w:t>手話言語</w:t>
            </w:r>
            <w:r w:rsidR="00F52730" w:rsidRPr="00C62396">
              <w:rPr>
                <w:rFonts w:hint="eastAsia"/>
                <w:sz w:val="20"/>
                <w:szCs w:val="20"/>
                <w:highlight w:val="yellow"/>
                <w:u w:val="single"/>
              </w:rPr>
              <w:t>に</w:t>
            </w:r>
            <w:r w:rsidR="006B2A71" w:rsidRPr="00125B05">
              <w:rPr>
                <w:rFonts w:hint="eastAsia"/>
                <w:sz w:val="20"/>
                <w:szCs w:val="20"/>
                <w:highlight w:val="yellow"/>
                <w:u w:val="single"/>
              </w:rPr>
              <w:t>関する理解を深めるため、</w:t>
            </w:r>
            <w:r>
              <w:rPr>
                <w:rFonts w:hint="eastAsia"/>
                <w:sz w:val="20"/>
                <w:szCs w:val="20"/>
              </w:rPr>
              <w:t>ろう児（乳幼児を含む。）の保護者及び家族に対</w:t>
            </w:r>
            <w:r w:rsidR="006B2A71" w:rsidRPr="00125B05">
              <w:rPr>
                <w:rFonts w:hint="eastAsia"/>
                <w:sz w:val="20"/>
                <w:szCs w:val="20"/>
                <w:highlight w:val="yellow"/>
                <w:u w:val="single"/>
              </w:rPr>
              <w:t>する手話言語を学習する機会の提供並びに教育に関する相談及び</w:t>
            </w:r>
            <w:r>
              <w:rPr>
                <w:rFonts w:hint="eastAsia"/>
                <w:sz w:val="20"/>
                <w:szCs w:val="20"/>
              </w:rPr>
              <w:t>支援を行う。</w:t>
            </w:r>
            <w:r>
              <w:rPr>
                <w:sz w:val="20"/>
                <w:szCs w:val="20"/>
              </w:rPr>
              <w:t xml:space="preserve"> </w:t>
            </w:r>
          </w:p>
        </w:tc>
      </w:tr>
      <w:tr w:rsidR="00B6579C" w14:paraId="4115BD9B" w14:textId="77777777" w:rsidTr="00E02404">
        <w:trPr>
          <w:trHeight w:val="1528"/>
        </w:trPr>
        <w:tc>
          <w:tcPr>
            <w:tcW w:w="9818" w:type="dxa"/>
          </w:tcPr>
          <w:p w14:paraId="14210FD9" w14:textId="77777777" w:rsidR="006B2A71" w:rsidRDefault="006B2A71">
            <w:pPr>
              <w:pStyle w:val="Default"/>
              <w:rPr>
                <w:sz w:val="20"/>
                <w:szCs w:val="20"/>
              </w:rPr>
            </w:pPr>
          </w:p>
          <w:p w14:paraId="5369B054" w14:textId="77777777" w:rsidR="00B6579C" w:rsidRDefault="00B6579C">
            <w:pPr>
              <w:pStyle w:val="Default"/>
              <w:rPr>
                <w:sz w:val="20"/>
                <w:szCs w:val="20"/>
              </w:rPr>
            </w:pPr>
            <w:r>
              <w:rPr>
                <w:rFonts w:hint="eastAsia"/>
                <w:sz w:val="20"/>
                <w:szCs w:val="20"/>
              </w:rPr>
              <w:t>（</w:t>
            </w:r>
            <w:r w:rsidR="00795A0C" w:rsidRPr="00795A0C">
              <w:rPr>
                <w:rFonts w:hint="eastAsia"/>
                <w:sz w:val="20"/>
                <w:szCs w:val="20"/>
                <w:u w:val="single"/>
              </w:rPr>
              <w:t>手話</w:t>
            </w:r>
            <w:r w:rsidR="00795A0C" w:rsidRPr="00795A0C">
              <w:rPr>
                <w:rFonts w:hint="eastAsia"/>
                <w:sz w:val="20"/>
                <w:szCs w:val="20"/>
                <w:highlight w:val="yellow"/>
                <w:u w:val="single"/>
              </w:rPr>
              <w:t>言語</w:t>
            </w:r>
            <w:r>
              <w:rPr>
                <w:rFonts w:hint="eastAsia"/>
                <w:sz w:val="20"/>
                <w:szCs w:val="20"/>
              </w:rPr>
              <w:t>の習得）</w:t>
            </w:r>
            <w:r>
              <w:rPr>
                <w:sz w:val="20"/>
                <w:szCs w:val="20"/>
              </w:rPr>
              <w:t xml:space="preserve"> </w:t>
            </w:r>
          </w:p>
          <w:p w14:paraId="189E5EB5" w14:textId="77777777" w:rsidR="00B6579C" w:rsidRDefault="00B6579C">
            <w:pPr>
              <w:pStyle w:val="Default"/>
              <w:rPr>
                <w:sz w:val="20"/>
                <w:szCs w:val="20"/>
              </w:rPr>
            </w:pPr>
            <w:r>
              <w:rPr>
                <w:rFonts w:hint="eastAsia"/>
                <w:sz w:val="20"/>
                <w:szCs w:val="20"/>
              </w:rPr>
              <w:t>第６条</w:t>
            </w:r>
            <w:r>
              <w:rPr>
                <w:sz w:val="20"/>
                <w:szCs w:val="20"/>
              </w:rPr>
              <w:t xml:space="preserve"> </w:t>
            </w:r>
          </w:p>
          <w:p w14:paraId="0EA41794" w14:textId="77777777" w:rsidR="00B6579C" w:rsidRDefault="00B6579C" w:rsidP="0086758E">
            <w:pPr>
              <w:pStyle w:val="Default"/>
              <w:ind w:firstLineChars="100" w:firstLine="200"/>
              <w:rPr>
                <w:sz w:val="20"/>
                <w:szCs w:val="20"/>
              </w:rPr>
            </w:pPr>
            <w:r>
              <w:rPr>
                <w:rFonts w:hint="eastAsia"/>
                <w:sz w:val="20"/>
                <w:szCs w:val="20"/>
              </w:rPr>
              <w:t>ろう児（乳幼児を含む。）は、</w:t>
            </w:r>
            <w:r w:rsidRPr="00125B05">
              <w:rPr>
                <w:rFonts w:hint="eastAsia"/>
                <w:sz w:val="20"/>
                <w:szCs w:val="20"/>
                <w:u w:val="single"/>
              </w:rPr>
              <w:t>手話</w:t>
            </w:r>
            <w:r w:rsidR="006B2A71" w:rsidRPr="00125B05">
              <w:rPr>
                <w:rFonts w:hint="eastAsia"/>
                <w:sz w:val="20"/>
                <w:szCs w:val="20"/>
                <w:highlight w:val="yellow"/>
                <w:u w:val="single"/>
              </w:rPr>
              <w:t>言語</w:t>
            </w:r>
            <w:r>
              <w:rPr>
                <w:rFonts w:hint="eastAsia"/>
                <w:sz w:val="20"/>
                <w:szCs w:val="20"/>
              </w:rPr>
              <w:t>の言語能力及び言語文化の理解を深めるために、発達段階に応じて</w:t>
            </w:r>
            <w:r w:rsidRPr="00125B05">
              <w:rPr>
                <w:rFonts w:hint="eastAsia"/>
                <w:sz w:val="20"/>
                <w:szCs w:val="20"/>
                <w:u w:val="single"/>
              </w:rPr>
              <w:t>手話</w:t>
            </w:r>
            <w:r w:rsidR="006B2A71" w:rsidRPr="00125B05">
              <w:rPr>
                <w:rFonts w:hint="eastAsia"/>
                <w:sz w:val="20"/>
                <w:szCs w:val="20"/>
                <w:highlight w:val="yellow"/>
                <w:u w:val="single"/>
              </w:rPr>
              <w:t>言語</w:t>
            </w:r>
            <w:r>
              <w:rPr>
                <w:rFonts w:hint="eastAsia"/>
                <w:sz w:val="20"/>
                <w:szCs w:val="20"/>
              </w:rPr>
              <w:t>を学習する機会が保障される。</w:t>
            </w:r>
            <w:r>
              <w:rPr>
                <w:sz w:val="20"/>
                <w:szCs w:val="20"/>
              </w:rPr>
              <w:t xml:space="preserve"> </w:t>
            </w:r>
          </w:p>
          <w:p w14:paraId="4E5A450C" w14:textId="77777777" w:rsidR="00DB2B06" w:rsidRDefault="00B6579C" w:rsidP="00DB2B06">
            <w:pPr>
              <w:pStyle w:val="Default"/>
              <w:ind w:left="200" w:hangingChars="100" w:hanging="200"/>
              <w:rPr>
                <w:sz w:val="20"/>
                <w:szCs w:val="20"/>
              </w:rPr>
            </w:pPr>
            <w:r>
              <w:rPr>
                <w:rFonts w:hint="eastAsia"/>
                <w:sz w:val="20"/>
                <w:szCs w:val="20"/>
              </w:rPr>
              <w:t>２</w:t>
            </w:r>
            <w:r>
              <w:rPr>
                <w:sz w:val="20"/>
                <w:szCs w:val="20"/>
              </w:rPr>
              <w:t xml:space="preserve"> </w:t>
            </w:r>
            <w:r>
              <w:rPr>
                <w:rFonts w:hint="eastAsia"/>
                <w:sz w:val="20"/>
                <w:szCs w:val="20"/>
              </w:rPr>
              <w:t>国は、学校教育法に定める学習指導要領に</w:t>
            </w:r>
            <w:r w:rsidRPr="00125B05">
              <w:rPr>
                <w:rFonts w:hint="eastAsia"/>
                <w:sz w:val="20"/>
                <w:szCs w:val="20"/>
                <w:u w:val="single"/>
              </w:rPr>
              <w:t>手話</w:t>
            </w:r>
            <w:r w:rsidR="006B2A71" w:rsidRPr="00125B05">
              <w:rPr>
                <w:rFonts w:hint="eastAsia"/>
                <w:sz w:val="20"/>
                <w:szCs w:val="20"/>
                <w:highlight w:val="yellow"/>
                <w:u w:val="single"/>
              </w:rPr>
              <w:t>言語</w:t>
            </w:r>
            <w:r>
              <w:rPr>
                <w:rFonts w:hint="eastAsia"/>
                <w:sz w:val="20"/>
                <w:szCs w:val="20"/>
              </w:rPr>
              <w:t>の位置づけを策定し、ろう児を対象にした特別支援学校等においては必須教科とする。</w:t>
            </w:r>
          </w:p>
          <w:p w14:paraId="72FE50EA" w14:textId="77777777" w:rsidR="00B6579C" w:rsidRDefault="00B6579C" w:rsidP="00DB2B06">
            <w:pPr>
              <w:pStyle w:val="Default"/>
              <w:ind w:left="200" w:hangingChars="100" w:hanging="200"/>
              <w:rPr>
                <w:sz w:val="20"/>
                <w:szCs w:val="20"/>
              </w:rPr>
            </w:pPr>
            <w:r>
              <w:rPr>
                <w:rFonts w:hint="eastAsia"/>
                <w:sz w:val="20"/>
                <w:szCs w:val="20"/>
              </w:rPr>
              <w:t>３</w:t>
            </w:r>
            <w:r>
              <w:rPr>
                <w:sz w:val="20"/>
                <w:szCs w:val="20"/>
              </w:rPr>
              <w:t xml:space="preserve"> </w:t>
            </w:r>
            <w:r>
              <w:rPr>
                <w:rFonts w:hint="eastAsia"/>
                <w:sz w:val="20"/>
                <w:szCs w:val="20"/>
              </w:rPr>
              <w:t>前項において、ろう児が、特別支援学校以外に在籍している場合は、</w:t>
            </w:r>
            <w:r w:rsidRPr="00125B05">
              <w:rPr>
                <w:rFonts w:hint="eastAsia"/>
                <w:sz w:val="20"/>
                <w:szCs w:val="20"/>
                <w:u w:val="single"/>
              </w:rPr>
              <w:t>手話</w:t>
            </w:r>
            <w:r w:rsidR="006B2A71" w:rsidRPr="00125B05">
              <w:rPr>
                <w:rFonts w:hint="eastAsia"/>
                <w:sz w:val="20"/>
                <w:szCs w:val="20"/>
                <w:highlight w:val="yellow"/>
                <w:u w:val="single"/>
              </w:rPr>
              <w:t>言語</w:t>
            </w:r>
            <w:r>
              <w:rPr>
                <w:rFonts w:hint="eastAsia"/>
                <w:sz w:val="20"/>
                <w:szCs w:val="20"/>
              </w:rPr>
              <w:t>の学習に関する必要な措置を講じる。</w:t>
            </w:r>
            <w:r>
              <w:rPr>
                <w:sz w:val="20"/>
                <w:szCs w:val="20"/>
              </w:rPr>
              <w:t xml:space="preserve"> </w:t>
            </w:r>
          </w:p>
          <w:p w14:paraId="217313E0" w14:textId="40D37479" w:rsidR="00B6579C" w:rsidRDefault="00B6579C" w:rsidP="00DB2B06">
            <w:pPr>
              <w:pStyle w:val="Default"/>
              <w:ind w:left="200" w:hangingChars="100" w:hanging="200"/>
              <w:rPr>
                <w:sz w:val="20"/>
                <w:szCs w:val="20"/>
              </w:rPr>
            </w:pPr>
            <w:r>
              <w:rPr>
                <w:rFonts w:hint="eastAsia"/>
                <w:sz w:val="20"/>
                <w:szCs w:val="20"/>
              </w:rPr>
              <w:t>４</w:t>
            </w:r>
            <w:r>
              <w:rPr>
                <w:sz w:val="20"/>
                <w:szCs w:val="20"/>
              </w:rPr>
              <w:t xml:space="preserve"> </w:t>
            </w:r>
            <w:r>
              <w:rPr>
                <w:rFonts w:hint="eastAsia"/>
                <w:sz w:val="20"/>
                <w:szCs w:val="20"/>
              </w:rPr>
              <w:t>国及び地方公共団体は、日本語獲得後に失聴した者に、</w:t>
            </w:r>
            <w:r w:rsidRPr="00DB2B06">
              <w:rPr>
                <w:rFonts w:hint="eastAsia"/>
                <w:sz w:val="20"/>
                <w:szCs w:val="20"/>
                <w:highlight w:val="yellow"/>
                <w:u w:val="single"/>
              </w:rPr>
              <w:t>意思疎通手段</w:t>
            </w:r>
            <w:r w:rsidR="004C6AD7" w:rsidRPr="00DB2B06">
              <w:rPr>
                <w:rFonts w:hint="eastAsia"/>
                <w:sz w:val="20"/>
                <w:szCs w:val="20"/>
                <w:highlight w:val="yellow"/>
                <w:u w:val="single"/>
              </w:rPr>
              <w:t>のひとつ</w:t>
            </w:r>
            <w:r>
              <w:rPr>
                <w:rFonts w:hint="eastAsia"/>
                <w:sz w:val="20"/>
                <w:szCs w:val="20"/>
              </w:rPr>
              <w:t>として</w:t>
            </w:r>
            <w:r w:rsidRPr="00125B05">
              <w:rPr>
                <w:rFonts w:hint="eastAsia"/>
                <w:sz w:val="20"/>
                <w:szCs w:val="20"/>
                <w:u w:val="single"/>
              </w:rPr>
              <w:t>手話</w:t>
            </w:r>
            <w:r w:rsidR="00396CE9" w:rsidRPr="00125B05">
              <w:rPr>
                <w:rFonts w:hint="eastAsia"/>
                <w:sz w:val="20"/>
                <w:szCs w:val="20"/>
                <w:highlight w:val="yellow"/>
                <w:u w:val="single"/>
              </w:rPr>
              <w:t>言語</w:t>
            </w:r>
            <w:r>
              <w:rPr>
                <w:rFonts w:hint="eastAsia"/>
                <w:sz w:val="20"/>
                <w:szCs w:val="20"/>
              </w:rPr>
              <w:t>を学習する機会を提供しなければならない。</w:t>
            </w:r>
            <w:r>
              <w:rPr>
                <w:sz w:val="20"/>
                <w:szCs w:val="20"/>
              </w:rPr>
              <w:t xml:space="preserve"> </w:t>
            </w:r>
          </w:p>
          <w:p w14:paraId="56CE3D62" w14:textId="77777777" w:rsidR="00B6579C" w:rsidRDefault="00B6579C" w:rsidP="00DB2B06">
            <w:pPr>
              <w:pStyle w:val="Default"/>
              <w:ind w:left="200" w:hangingChars="100" w:hanging="200"/>
              <w:rPr>
                <w:sz w:val="20"/>
                <w:szCs w:val="20"/>
              </w:rPr>
            </w:pPr>
            <w:r>
              <w:rPr>
                <w:rFonts w:hint="eastAsia"/>
                <w:sz w:val="20"/>
                <w:szCs w:val="20"/>
              </w:rPr>
              <w:t>５</w:t>
            </w:r>
            <w:r>
              <w:rPr>
                <w:sz w:val="20"/>
                <w:szCs w:val="20"/>
              </w:rPr>
              <w:t xml:space="preserve"> </w:t>
            </w:r>
            <w:r>
              <w:rPr>
                <w:rFonts w:hint="eastAsia"/>
                <w:sz w:val="20"/>
                <w:szCs w:val="20"/>
              </w:rPr>
              <w:t>国及び地方公共団体は、日本語による文字情報を</w:t>
            </w:r>
            <w:r w:rsidRPr="00125B05">
              <w:rPr>
                <w:rFonts w:hint="eastAsia"/>
                <w:sz w:val="20"/>
                <w:szCs w:val="20"/>
                <w:u w:val="single"/>
              </w:rPr>
              <w:t>手話</w:t>
            </w:r>
            <w:r w:rsidR="00396CE9" w:rsidRPr="00125B05">
              <w:rPr>
                <w:rFonts w:hint="eastAsia"/>
                <w:sz w:val="20"/>
                <w:szCs w:val="20"/>
                <w:highlight w:val="yellow"/>
                <w:u w:val="single"/>
              </w:rPr>
              <w:t>言語</w:t>
            </w:r>
            <w:r>
              <w:rPr>
                <w:rFonts w:hint="eastAsia"/>
                <w:sz w:val="20"/>
                <w:szCs w:val="20"/>
              </w:rPr>
              <w:t>に翻訳された映像を、学習教材として提供できるように努めなければならない。</w:t>
            </w:r>
            <w:r>
              <w:rPr>
                <w:sz w:val="20"/>
                <w:szCs w:val="20"/>
              </w:rPr>
              <w:t xml:space="preserve"> </w:t>
            </w:r>
          </w:p>
        </w:tc>
      </w:tr>
    </w:tbl>
    <w:p w14:paraId="7A17B773" w14:textId="77777777" w:rsidR="00384784" w:rsidRDefault="003847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396CE9" w14:paraId="598FAE2B" w14:textId="77777777" w:rsidTr="002A07C5">
        <w:trPr>
          <w:trHeight w:val="100"/>
        </w:trPr>
        <w:tc>
          <w:tcPr>
            <w:tcW w:w="9917" w:type="dxa"/>
          </w:tcPr>
          <w:p w14:paraId="7AE5B64D" w14:textId="77777777" w:rsidR="00396CE9" w:rsidRDefault="00396CE9">
            <w:pPr>
              <w:pStyle w:val="Default"/>
              <w:rPr>
                <w:sz w:val="20"/>
                <w:szCs w:val="20"/>
              </w:rPr>
            </w:pPr>
            <w:r>
              <w:rPr>
                <w:rFonts w:hint="eastAsia"/>
                <w:sz w:val="20"/>
                <w:szCs w:val="20"/>
              </w:rPr>
              <w:t>第三章</w:t>
            </w:r>
            <w:r>
              <w:rPr>
                <w:sz w:val="20"/>
                <w:szCs w:val="20"/>
              </w:rPr>
              <w:t xml:space="preserve"> </w:t>
            </w:r>
            <w:r w:rsidRPr="00125B05">
              <w:rPr>
                <w:rFonts w:hint="eastAsia"/>
                <w:sz w:val="20"/>
                <w:szCs w:val="20"/>
                <w:u w:val="single"/>
              </w:rPr>
              <w:t>手話</w:t>
            </w:r>
            <w:r w:rsidR="0086758E" w:rsidRPr="00125B05">
              <w:rPr>
                <w:rFonts w:hint="eastAsia"/>
                <w:sz w:val="20"/>
                <w:szCs w:val="20"/>
                <w:highlight w:val="yellow"/>
                <w:u w:val="single"/>
              </w:rPr>
              <w:t>言語</w:t>
            </w:r>
            <w:r>
              <w:rPr>
                <w:rFonts w:hint="eastAsia"/>
                <w:sz w:val="20"/>
                <w:szCs w:val="20"/>
              </w:rPr>
              <w:t>の使用</w:t>
            </w:r>
            <w:r>
              <w:rPr>
                <w:sz w:val="20"/>
                <w:szCs w:val="20"/>
              </w:rPr>
              <w:t xml:space="preserve"> </w:t>
            </w:r>
          </w:p>
        </w:tc>
      </w:tr>
      <w:tr w:rsidR="00396CE9" w14:paraId="488F5D03" w14:textId="77777777" w:rsidTr="002A07C5">
        <w:trPr>
          <w:trHeight w:val="1008"/>
        </w:trPr>
        <w:tc>
          <w:tcPr>
            <w:tcW w:w="9917" w:type="dxa"/>
          </w:tcPr>
          <w:p w14:paraId="78198DBF" w14:textId="77777777" w:rsidR="00396CE9" w:rsidRDefault="00396CE9">
            <w:pPr>
              <w:pStyle w:val="Default"/>
              <w:rPr>
                <w:sz w:val="20"/>
                <w:szCs w:val="20"/>
              </w:rPr>
            </w:pPr>
          </w:p>
          <w:p w14:paraId="075FC855" w14:textId="77777777" w:rsidR="00396CE9" w:rsidRDefault="00396CE9">
            <w:pPr>
              <w:pStyle w:val="Default"/>
              <w:rPr>
                <w:sz w:val="20"/>
                <w:szCs w:val="20"/>
              </w:rPr>
            </w:pPr>
            <w:r>
              <w:rPr>
                <w:rFonts w:hint="eastAsia"/>
                <w:sz w:val="20"/>
                <w:szCs w:val="20"/>
              </w:rPr>
              <w:t>（教育）</w:t>
            </w:r>
            <w:r>
              <w:rPr>
                <w:sz w:val="20"/>
                <w:szCs w:val="20"/>
              </w:rPr>
              <w:t xml:space="preserve"> </w:t>
            </w:r>
          </w:p>
          <w:p w14:paraId="009526BF" w14:textId="77777777" w:rsidR="00396CE9" w:rsidRDefault="00396CE9">
            <w:pPr>
              <w:pStyle w:val="Default"/>
              <w:rPr>
                <w:sz w:val="20"/>
                <w:szCs w:val="20"/>
              </w:rPr>
            </w:pPr>
            <w:r>
              <w:rPr>
                <w:rFonts w:hint="eastAsia"/>
                <w:sz w:val="20"/>
                <w:szCs w:val="20"/>
              </w:rPr>
              <w:t>第７条</w:t>
            </w:r>
            <w:r>
              <w:rPr>
                <w:sz w:val="20"/>
                <w:szCs w:val="20"/>
              </w:rPr>
              <w:t xml:space="preserve"> </w:t>
            </w:r>
          </w:p>
          <w:p w14:paraId="74FC13E6" w14:textId="1E42FD24" w:rsidR="00396CE9" w:rsidRDefault="007964AE" w:rsidP="0086758E">
            <w:pPr>
              <w:pStyle w:val="Default"/>
              <w:ind w:firstLineChars="100" w:firstLine="200"/>
              <w:rPr>
                <w:sz w:val="20"/>
                <w:szCs w:val="20"/>
              </w:rPr>
            </w:pPr>
            <w:r w:rsidRPr="00DB2B06">
              <w:rPr>
                <w:rFonts w:hint="eastAsia"/>
                <w:sz w:val="20"/>
                <w:szCs w:val="20"/>
                <w:highlight w:val="yellow"/>
                <w:u w:val="single"/>
              </w:rPr>
              <w:t>ろう児・ろう者（以下、ろう児等）</w:t>
            </w:r>
            <w:r w:rsidR="00396CE9">
              <w:rPr>
                <w:rFonts w:hint="eastAsia"/>
                <w:sz w:val="20"/>
                <w:szCs w:val="20"/>
              </w:rPr>
              <w:t>は、</w:t>
            </w:r>
            <w:r w:rsidR="00396CE9" w:rsidRPr="00DB2B06">
              <w:rPr>
                <w:rFonts w:hint="eastAsia"/>
                <w:sz w:val="20"/>
                <w:szCs w:val="20"/>
              </w:rPr>
              <w:t>その障害に基づく差別を受けることなく、等しく教育を受ける権利を有し、</w:t>
            </w:r>
            <w:r w:rsidR="00396CE9">
              <w:rPr>
                <w:rFonts w:hint="eastAsia"/>
                <w:sz w:val="20"/>
                <w:szCs w:val="20"/>
              </w:rPr>
              <w:t>手話</w:t>
            </w:r>
            <w:r w:rsidR="00396CE9" w:rsidRPr="00396CE9">
              <w:rPr>
                <w:rFonts w:hint="eastAsia"/>
                <w:sz w:val="20"/>
                <w:szCs w:val="20"/>
                <w:highlight w:val="yellow"/>
              </w:rPr>
              <w:t>言語</w:t>
            </w:r>
            <w:r w:rsidR="00396CE9">
              <w:rPr>
                <w:rFonts w:hint="eastAsia"/>
                <w:sz w:val="20"/>
                <w:szCs w:val="20"/>
              </w:rPr>
              <w:t>で教育を受ける機会が保障される。</w:t>
            </w:r>
            <w:r w:rsidR="00396CE9">
              <w:rPr>
                <w:sz w:val="20"/>
                <w:szCs w:val="20"/>
              </w:rPr>
              <w:t xml:space="preserve"> </w:t>
            </w:r>
          </w:p>
          <w:p w14:paraId="05944656" w14:textId="77777777" w:rsidR="00396CE9" w:rsidRDefault="00396CE9" w:rsidP="00DB2B06">
            <w:pPr>
              <w:pStyle w:val="Default"/>
              <w:ind w:left="200" w:hangingChars="100" w:hanging="200"/>
              <w:rPr>
                <w:sz w:val="20"/>
                <w:szCs w:val="20"/>
                <w:u w:val="single"/>
              </w:rPr>
            </w:pPr>
            <w:r w:rsidRPr="00125B05">
              <w:rPr>
                <w:rFonts w:hint="eastAsia"/>
                <w:sz w:val="20"/>
                <w:szCs w:val="20"/>
                <w:highlight w:val="yellow"/>
                <w:u w:val="single"/>
              </w:rPr>
              <w:t>２</w:t>
            </w:r>
            <w:r w:rsidRPr="00DB2B06">
              <w:rPr>
                <w:sz w:val="20"/>
                <w:szCs w:val="20"/>
                <w:highlight w:val="yellow"/>
                <w:u w:val="single"/>
              </w:rPr>
              <w:t xml:space="preserve"> </w:t>
            </w:r>
            <w:r w:rsidR="003936CE" w:rsidRPr="00DB2B06">
              <w:rPr>
                <w:rFonts w:hint="eastAsia"/>
                <w:sz w:val="20"/>
                <w:szCs w:val="20"/>
                <w:highlight w:val="yellow"/>
                <w:u w:val="single"/>
              </w:rPr>
              <w:t>ろう児等</w:t>
            </w:r>
            <w:r w:rsidRPr="00DB2B06">
              <w:rPr>
                <w:rFonts w:hint="eastAsia"/>
                <w:sz w:val="20"/>
                <w:szCs w:val="20"/>
                <w:highlight w:val="yellow"/>
                <w:u w:val="single"/>
              </w:rPr>
              <w:t>が通学する学校の設置者は、</w:t>
            </w:r>
            <w:r w:rsidR="003936CE" w:rsidRPr="00DB2B06">
              <w:rPr>
                <w:rFonts w:hint="eastAsia"/>
                <w:sz w:val="20"/>
                <w:szCs w:val="20"/>
                <w:highlight w:val="yellow"/>
                <w:u w:val="single"/>
              </w:rPr>
              <w:t>ろう児等</w:t>
            </w:r>
            <w:r w:rsidRPr="00DB2B06">
              <w:rPr>
                <w:rFonts w:hint="eastAsia"/>
                <w:sz w:val="20"/>
                <w:szCs w:val="20"/>
                <w:highlight w:val="yellow"/>
                <w:u w:val="single"/>
              </w:rPr>
              <w:t>が手話言語を学び、かつ、手話言語で学ぶことができるよう、乳幼児期からの手話言語の教育環境を整備しなければならない。</w:t>
            </w:r>
          </w:p>
          <w:p w14:paraId="245AFFED" w14:textId="77777777" w:rsidR="00396CE9" w:rsidRDefault="00396CE9" w:rsidP="00DB2B06">
            <w:pPr>
              <w:pStyle w:val="Default"/>
              <w:ind w:left="200" w:hangingChars="100" w:hanging="200"/>
              <w:rPr>
                <w:sz w:val="20"/>
                <w:szCs w:val="20"/>
                <w:u w:val="single"/>
              </w:rPr>
            </w:pPr>
            <w:r w:rsidRPr="00DB2B06">
              <w:rPr>
                <w:rFonts w:hint="eastAsia"/>
                <w:sz w:val="20"/>
                <w:szCs w:val="20"/>
                <w:highlight w:val="yellow"/>
                <w:u w:val="single"/>
              </w:rPr>
              <w:t>３</w:t>
            </w:r>
            <w:r w:rsidR="009E79FC" w:rsidRPr="00DB2B06">
              <w:rPr>
                <w:rFonts w:hint="eastAsia"/>
                <w:sz w:val="20"/>
                <w:szCs w:val="20"/>
                <w:highlight w:val="yellow"/>
                <w:u w:val="single"/>
              </w:rPr>
              <w:t xml:space="preserve"> </w:t>
            </w:r>
            <w:r w:rsidR="003936CE" w:rsidRPr="00DB2B06">
              <w:rPr>
                <w:rFonts w:hint="eastAsia"/>
                <w:sz w:val="20"/>
                <w:szCs w:val="20"/>
                <w:highlight w:val="yellow"/>
                <w:u w:val="single"/>
              </w:rPr>
              <w:t>ろう児等</w:t>
            </w:r>
            <w:r w:rsidRPr="00DB2B06">
              <w:rPr>
                <w:rFonts w:hint="eastAsia"/>
                <w:sz w:val="20"/>
                <w:szCs w:val="20"/>
                <w:highlight w:val="yellow"/>
                <w:u w:val="single"/>
              </w:rPr>
              <w:t>が通学する学校の設置者は、手話言語の技能を有する教</w:t>
            </w:r>
            <w:r w:rsidR="00720B0B" w:rsidRPr="00DB2B06">
              <w:rPr>
                <w:rFonts w:hint="eastAsia"/>
                <w:sz w:val="20"/>
                <w:szCs w:val="20"/>
                <w:highlight w:val="yellow"/>
                <w:u w:val="single"/>
              </w:rPr>
              <w:t>職</w:t>
            </w:r>
            <w:r w:rsidRPr="00DB2B06">
              <w:rPr>
                <w:rFonts w:hint="eastAsia"/>
                <w:sz w:val="20"/>
                <w:szCs w:val="20"/>
                <w:highlight w:val="yellow"/>
                <w:u w:val="single"/>
              </w:rPr>
              <w:t>員（ろうの教</w:t>
            </w:r>
            <w:r w:rsidR="0086758E" w:rsidRPr="00DB2B06">
              <w:rPr>
                <w:rFonts w:hint="eastAsia"/>
                <w:sz w:val="20"/>
                <w:szCs w:val="20"/>
                <w:highlight w:val="yellow"/>
                <w:u w:val="single"/>
              </w:rPr>
              <w:t>職</w:t>
            </w:r>
            <w:r w:rsidRPr="00DB2B06">
              <w:rPr>
                <w:rFonts w:hint="eastAsia"/>
                <w:sz w:val="20"/>
                <w:szCs w:val="20"/>
                <w:highlight w:val="yellow"/>
                <w:u w:val="single"/>
              </w:rPr>
              <w:t>員を含む。）又は手話</w:t>
            </w:r>
            <w:r w:rsidR="0086758E" w:rsidRPr="00DB2B06">
              <w:rPr>
                <w:rFonts w:hint="eastAsia"/>
                <w:sz w:val="20"/>
                <w:szCs w:val="20"/>
                <w:highlight w:val="yellow"/>
                <w:u w:val="single"/>
              </w:rPr>
              <w:t>言語</w:t>
            </w:r>
            <w:r w:rsidRPr="00DB2B06">
              <w:rPr>
                <w:rFonts w:hint="eastAsia"/>
                <w:sz w:val="20"/>
                <w:szCs w:val="20"/>
                <w:highlight w:val="yellow"/>
                <w:u w:val="single"/>
              </w:rPr>
              <w:t>通訳者を必要に応じて配置するとともに、教</w:t>
            </w:r>
            <w:r w:rsidR="00720B0B" w:rsidRPr="00DB2B06">
              <w:rPr>
                <w:rFonts w:hint="eastAsia"/>
                <w:sz w:val="20"/>
                <w:szCs w:val="20"/>
                <w:highlight w:val="yellow"/>
                <w:u w:val="single"/>
              </w:rPr>
              <w:t>職</w:t>
            </w:r>
            <w:r w:rsidRPr="00DB2B06">
              <w:rPr>
                <w:rFonts w:hint="eastAsia"/>
                <w:sz w:val="20"/>
                <w:szCs w:val="20"/>
                <w:highlight w:val="yellow"/>
                <w:u w:val="single"/>
              </w:rPr>
              <w:t>員の専門性の向上及び指導法に関する研修をしなければならない。</w:t>
            </w:r>
          </w:p>
          <w:p w14:paraId="1F74A058" w14:textId="1E18EE8F" w:rsidR="00396CE9" w:rsidRDefault="00396CE9" w:rsidP="00DB2B06">
            <w:pPr>
              <w:pStyle w:val="Default"/>
              <w:ind w:left="200" w:hangingChars="100" w:hanging="200"/>
              <w:rPr>
                <w:sz w:val="20"/>
                <w:szCs w:val="20"/>
                <w:u w:val="single"/>
              </w:rPr>
            </w:pPr>
            <w:r w:rsidRPr="00DB2B06">
              <w:rPr>
                <w:rFonts w:hint="eastAsia"/>
                <w:sz w:val="20"/>
                <w:szCs w:val="20"/>
                <w:highlight w:val="yellow"/>
                <w:u w:val="single"/>
              </w:rPr>
              <w:t xml:space="preserve">４　</w:t>
            </w:r>
            <w:r w:rsidR="003936CE" w:rsidRPr="00DB2B06">
              <w:rPr>
                <w:rFonts w:hint="eastAsia"/>
                <w:sz w:val="20"/>
                <w:szCs w:val="20"/>
                <w:highlight w:val="yellow"/>
                <w:u w:val="single"/>
              </w:rPr>
              <w:t>ろう児等</w:t>
            </w:r>
            <w:r w:rsidR="00720B0B" w:rsidRPr="00DB2B06">
              <w:rPr>
                <w:rFonts w:hint="eastAsia"/>
                <w:sz w:val="20"/>
                <w:szCs w:val="20"/>
                <w:highlight w:val="yellow"/>
                <w:u w:val="single"/>
              </w:rPr>
              <w:t>が通学する学校の設置者は、教職員の手話言語に関する技術を向上させるために必要な措置を講じなければならない。</w:t>
            </w:r>
          </w:p>
          <w:p w14:paraId="6AAE63C1" w14:textId="1E5A5F0A" w:rsidR="00DB2B06" w:rsidRPr="00DB2B06" w:rsidRDefault="004C6AD7" w:rsidP="00DB2B06">
            <w:pPr>
              <w:pStyle w:val="Default"/>
              <w:ind w:left="400" w:hangingChars="200" w:hanging="400"/>
              <w:rPr>
                <w:sz w:val="20"/>
                <w:szCs w:val="20"/>
                <w:u w:val="single"/>
              </w:rPr>
            </w:pPr>
            <w:r w:rsidRPr="00DB2B06">
              <w:rPr>
                <w:rFonts w:hint="eastAsia"/>
                <w:sz w:val="20"/>
                <w:szCs w:val="20"/>
                <w:highlight w:val="yellow"/>
                <w:u w:val="single"/>
              </w:rPr>
              <w:t>５　国及び地方公共団体等は教育機関等が前記第２項から前項に掲げる措置を行うことができるよう、必要な支援を行うものとする。</w:t>
            </w:r>
          </w:p>
          <w:p w14:paraId="7853594C" w14:textId="4FE774F7" w:rsidR="00720B0B" w:rsidRDefault="00F3780F" w:rsidP="00DB2B06">
            <w:pPr>
              <w:pStyle w:val="Default"/>
              <w:ind w:left="200" w:hangingChars="100" w:hanging="200"/>
              <w:rPr>
                <w:sz w:val="20"/>
                <w:szCs w:val="20"/>
                <w:highlight w:val="yellow"/>
                <w:u w:val="single"/>
              </w:rPr>
            </w:pPr>
            <w:r w:rsidRPr="00DB2B06">
              <w:rPr>
                <w:rFonts w:hint="eastAsia"/>
                <w:sz w:val="20"/>
                <w:szCs w:val="20"/>
                <w:highlight w:val="yellow"/>
                <w:u w:val="single"/>
              </w:rPr>
              <w:t>６</w:t>
            </w:r>
            <w:r w:rsidR="00720B0B" w:rsidRPr="00DB2B06">
              <w:rPr>
                <w:rFonts w:hint="eastAsia"/>
                <w:sz w:val="20"/>
                <w:szCs w:val="20"/>
                <w:highlight w:val="yellow"/>
                <w:u w:val="single"/>
              </w:rPr>
              <w:t xml:space="preserve">　国及び地方公共団体は、学校において、</w:t>
            </w:r>
            <w:r w:rsidR="007964AE" w:rsidRPr="00DB2B06">
              <w:rPr>
                <w:rFonts w:hint="eastAsia"/>
                <w:sz w:val="20"/>
                <w:szCs w:val="20"/>
                <w:highlight w:val="yellow"/>
                <w:u w:val="single"/>
              </w:rPr>
              <w:t>児童、生徒及び学生</w:t>
            </w:r>
            <w:r w:rsidR="00720B0B" w:rsidRPr="00DB2B06">
              <w:rPr>
                <w:rFonts w:hint="eastAsia"/>
                <w:sz w:val="20"/>
                <w:szCs w:val="20"/>
                <w:highlight w:val="yellow"/>
                <w:u w:val="single"/>
              </w:rPr>
              <w:t>に対して手話言語に関する啓発を行い、手話言語を学ぶ機会を提供するものとする。</w:t>
            </w:r>
          </w:p>
          <w:p w14:paraId="7AF3F47A" w14:textId="7988D3D6" w:rsidR="00720B0B" w:rsidRPr="00125B05" w:rsidRDefault="00F3780F" w:rsidP="00720B0B">
            <w:pPr>
              <w:pStyle w:val="Default"/>
              <w:rPr>
                <w:sz w:val="20"/>
                <w:szCs w:val="20"/>
                <w:u w:val="single"/>
              </w:rPr>
            </w:pPr>
            <w:r w:rsidRPr="00DB2B06">
              <w:rPr>
                <w:rFonts w:hint="eastAsia"/>
                <w:sz w:val="20"/>
                <w:szCs w:val="20"/>
                <w:highlight w:val="yellow"/>
                <w:u w:val="single"/>
              </w:rPr>
              <w:t>７</w:t>
            </w:r>
            <w:r w:rsidR="00720B0B" w:rsidRPr="00DB2B06">
              <w:rPr>
                <w:rFonts w:hint="eastAsia"/>
                <w:sz w:val="20"/>
                <w:szCs w:val="20"/>
                <w:highlight w:val="yellow"/>
                <w:u w:val="single"/>
              </w:rPr>
              <w:t xml:space="preserve">　国及び地方公共団体は、前項のために、学校教育で利用できる手引書の作成その他の措置を講ずる。</w:t>
            </w:r>
          </w:p>
          <w:p w14:paraId="7BF6DD29" w14:textId="7D7EFB46" w:rsidR="00396CE9" w:rsidRPr="004C6AD7" w:rsidRDefault="00396CE9" w:rsidP="00720B0B">
            <w:pPr>
              <w:pStyle w:val="Default"/>
              <w:rPr>
                <w:color w:val="auto"/>
                <w:sz w:val="20"/>
                <w:szCs w:val="20"/>
              </w:rPr>
            </w:pPr>
          </w:p>
        </w:tc>
      </w:tr>
      <w:tr w:rsidR="00396CE9" w14:paraId="7B281D29" w14:textId="77777777" w:rsidTr="002A07C5">
        <w:trPr>
          <w:trHeight w:val="1526"/>
        </w:trPr>
        <w:tc>
          <w:tcPr>
            <w:tcW w:w="9917" w:type="dxa"/>
          </w:tcPr>
          <w:p w14:paraId="1DAE044E" w14:textId="77777777" w:rsidR="00396CE9" w:rsidRDefault="00396CE9">
            <w:pPr>
              <w:pStyle w:val="Default"/>
              <w:rPr>
                <w:sz w:val="20"/>
                <w:szCs w:val="20"/>
              </w:rPr>
            </w:pPr>
            <w:r>
              <w:rPr>
                <w:rFonts w:hint="eastAsia"/>
                <w:sz w:val="20"/>
                <w:szCs w:val="20"/>
              </w:rPr>
              <w:lastRenderedPageBreak/>
              <w:t>（ろう児（乳幼児を含む。）を対象とした特別支援教育等）</w:t>
            </w:r>
            <w:r>
              <w:rPr>
                <w:sz w:val="20"/>
                <w:szCs w:val="20"/>
              </w:rPr>
              <w:t xml:space="preserve"> </w:t>
            </w:r>
          </w:p>
          <w:p w14:paraId="37E7E5C0" w14:textId="77777777" w:rsidR="00396CE9" w:rsidRDefault="00396CE9">
            <w:pPr>
              <w:pStyle w:val="Default"/>
              <w:rPr>
                <w:sz w:val="20"/>
                <w:szCs w:val="20"/>
              </w:rPr>
            </w:pPr>
            <w:r>
              <w:rPr>
                <w:rFonts w:hint="eastAsia"/>
                <w:sz w:val="20"/>
                <w:szCs w:val="20"/>
              </w:rPr>
              <w:t>第８条</w:t>
            </w:r>
            <w:r>
              <w:rPr>
                <w:sz w:val="20"/>
                <w:szCs w:val="20"/>
              </w:rPr>
              <w:t xml:space="preserve"> </w:t>
            </w:r>
          </w:p>
          <w:p w14:paraId="5665C02E" w14:textId="77777777" w:rsidR="00396CE9" w:rsidRDefault="00396CE9" w:rsidP="0086758E">
            <w:pPr>
              <w:pStyle w:val="Default"/>
              <w:ind w:firstLineChars="100" w:firstLine="200"/>
              <w:rPr>
                <w:sz w:val="20"/>
                <w:szCs w:val="20"/>
              </w:rPr>
            </w:pPr>
            <w:r>
              <w:rPr>
                <w:rFonts w:hint="eastAsia"/>
                <w:sz w:val="20"/>
                <w:szCs w:val="20"/>
              </w:rPr>
              <w:t>国は、ろう児（乳幼児を含む。）の療育及び教育について、</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及び日本語の二つの言語による教育を推進することが望ましい。</w:t>
            </w:r>
            <w:r>
              <w:rPr>
                <w:sz w:val="20"/>
                <w:szCs w:val="20"/>
              </w:rPr>
              <w:t xml:space="preserve"> </w:t>
            </w:r>
          </w:p>
          <w:p w14:paraId="188A7EDA" w14:textId="77777777" w:rsidR="00396CE9" w:rsidRDefault="00396CE9">
            <w:pPr>
              <w:pStyle w:val="Default"/>
              <w:rPr>
                <w:sz w:val="20"/>
                <w:szCs w:val="20"/>
              </w:rPr>
            </w:pPr>
            <w:r>
              <w:rPr>
                <w:rFonts w:hint="eastAsia"/>
                <w:sz w:val="20"/>
                <w:szCs w:val="20"/>
              </w:rPr>
              <w:t>２</w:t>
            </w:r>
            <w:r>
              <w:rPr>
                <w:sz w:val="20"/>
                <w:szCs w:val="20"/>
              </w:rPr>
              <w:t xml:space="preserve"> </w:t>
            </w:r>
            <w:r>
              <w:rPr>
                <w:rFonts w:hint="eastAsia"/>
                <w:sz w:val="20"/>
                <w:szCs w:val="20"/>
              </w:rPr>
              <w:t>ろう児（乳幼児を含む。）を対象にした特別支援学校等は、言語及び意思疎通の能力の発達向上のために、ろう児（乳幼児を含む。）の集団生活及び行動において自由に</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を使用できる環境を整備しなければならない。</w:t>
            </w:r>
            <w:r>
              <w:rPr>
                <w:sz w:val="20"/>
                <w:szCs w:val="20"/>
              </w:rPr>
              <w:t xml:space="preserve"> </w:t>
            </w:r>
          </w:p>
          <w:p w14:paraId="14313861" w14:textId="77777777" w:rsidR="00396CE9" w:rsidRDefault="00396CE9">
            <w:pPr>
              <w:pStyle w:val="Default"/>
              <w:rPr>
                <w:sz w:val="20"/>
                <w:szCs w:val="20"/>
              </w:rPr>
            </w:pPr>
            <w:r>
              <w:rPr>
                <w:rFonts w:hint="eastAsia"/>
                <w:sz w:val="20"/>
                <w:szCs w:val="20"/>
              </w:rPr>
              <w:t>３</w:t>
            </w:r>
            <w:r>
              <w:rPr>
                <w:sz w:val="20"/>
                <w:szCs w:val="20"/>
              </w:rPr>
              <w:t xml:space="preserve"> </w:t>
            </w:r>
            <w:r>
              <w:rPr>
                <w:rFonts w:hint="eastAsia"/>
                <w:sz w:val="20"/>
                <w:szCs w:val="20"/>
              </w:rPr>
              <w:t>国及び地方公共団体は、ろう児を対象にした特別支援学校において、</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の言語能力の向上及びろう児の人格形成を促進するため、</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を使用するろう者である教職員の配置を促進しなければならない。</w:t>
            </w:r>
            <w:r>
              <w:rPr>
                <w:sz w:val="20"/>
                <w:szCs w:val="20"/>
              </w:rPr>
              <w:t xml:space="preserve"> </w:t>
            </w:r>
          </w:p>
          <w:p w14:paraId="3F4CAA25" w14:textId="77777777" w:rsidR="00396CE9" w:rsidRDefault="00396CE9">
            <w:pPr>
              <w:pStyle w:val="Default"/>
              <w:rPr>
                <w:sz w:val="20"/>
                <w:szCs w:val="20"/>
              </w:rPr>
            </w:pPr>
            <w:r>
              <w:rPr>
                <w:rFonts w:hint="eastAsia"/>
                <w:sz w:val="20"/>
                <w:szCs w:val="20"/>
              </w:rPr>
              <w:t>４</w:t>
            </w:r>
            <w:r>
              <w:rPr>
                <w:sz w:val="20"/>
                <w:szCs w:val="20"/>
              </w:rPr>
              <w:t xml:space="preserve"> </w:t>
            </w:r>
            <w:r>
              <w:rPr>
                <w:rFonts w:hint="eastAsia"/>
                <w:sz w:val="20"/>
                <w:szCs w:val="20"/>
              </w:rPr>
              <w:t>大学等の教員養成機関では、ろう児の手話の言語能力の向上及び人格形成の指導ができる教員を養成するため、特別支援学校免許（聴覚障害）の免許取得の過程において、</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を十分に習得できるカリキュラムを作成しなければならない。</w:t>
            </w:r>
            <w:r>
              <w:rPr>
                <w:sz w:val="20"/>
                <w:szCs w:val="20"/>
              </w:rPr>
              <w:t xml:space="preserve"> </w:t>
            </w:r>
          </w:p>
        </w:tc>
      </w:tr>
      <w:tr w:rsidR="00396CE9" w14:paraId="39C0E0CB" w14:textId="77777777" w:rsidTr="002A07C5">
        <w:trPr>
          <w:trHeight w:val="750"/>
        </w:trPr>
        <w:tc>
          <w:tcPr>
            <w:tcW w:w="9917" w:type="dxa"/>
          </w:tcPr>
          <w:p w14:paraId="4CF3B849" w14:textId="77777777" w:rsidR="00720B0B" w:rsidRDefault="00720B0B">
            <w:pPr>
              <w:pStyle w:val="Default"/>
              <w:rPr>
                <w:sz w:val="20"/>
                <w:szCs w:val="20"/>
              </w:rPr>
            </w:pPr>
          </w:p>
          <w:p w14:paraId="3CF1B53E" w14:textId="77777777" w:rsidR="00396CE9" w:rsidRDefault="00396CE9">
            <w:pPr>
              <w:pStyle w:val="Default"/>
              <w:rPr>
                <w:sz w:val="20"/>
                <w:szCs w:val="20"/>
              </w:rPr>
            </w:pPr>
            <w:r>
              <w:rPr>
                <w:rFonts w:hint="eastAsia"/>
                <w:sz w:val="20"/>
                <w:szCs w:val="20"/>
              </w:rPr>
              <w:t>（通信）</w:t>
            </w:r>
            <w:r>
              <w:rPr>
                <w:sz w:val="20"/>
                <w:szCs w:val="20"/>
              </w:rPr>
              <w:t xml:space="preserve"> </w:t>
            </w:r>
          </w:p>
          <w:p w14:paraId="1FC2D482" w14:textId="77777777" w:rsidR="00396CE9" w:rsidRDefault="00396CE9">
            <w:pPr>
              <w:pStyle w:val="Default"/>
              <w:rPr>
                <w:sz w:val="20"/>
                <w:szCs w:val="20"/>
              </w:rPr>
            </w:pPr>
            <w:r>
              <w:rPr>
                <w:rFonts w:hint="eastAsia"/>
                <w:sz w:val="20"/>
                <w:szCs w:val="20"/>
              </w:rPr>
              <w:t>第９条</w:t>
            </w:r>
            <w:r>
              <w:rPr>
                <w:sz w:val="20"/>
                <w:szCs w:val="20"/>
              </w:rPr>
              <w:t xml:space="preserve"> </w:t>
            </w:r>
          </w:p>
          <w:p w14:paraId="105F2F8F" w14:textId="77777777" w:rsidR="00396CE9" w:rsidRDefault="00396CE9" w:rsidP="0086758E">
            <w:pPr>
              <w:pStyle w:val="Default"/>
              <w:ind w:firstLineChars="100" w:firstLine="200"/>
              <w:rPr>
                <w:sz w:val="20"/>
                <w:szCs w:val="20"/>
              </w:rPr>
            </w:pPr>
            <w:r>
              <w:rPr>
                <w:rFonts w:hint="eastAsia"/>
                <w:sz w:val="20"/>
                <w:szCs w:val="20"/>
              </w:rPr>
              <w:t>ろう者は、</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を用いて直接的な通信の役務を提供すること、並びに通訳を介した間接的な通信の役務の提供を受ける機会が保障される。</w:t>
            </w:r>
            <w:r>
              <w:rPr>
                <w:sz w:val="20"/>
                <w:szCs w:val="20"/>
              </w:rPr>
              <w:t xml:space="preserve"> </w:t>
            </w:r>
          </w:p>
          <w:p w14:paraId="2EB03A7F" w14:textId="77777777" w:rsidR="00396CE9" w:rsidRDefault="00396CE9">
            <w:pPr>
              <w:pStyle w:val="Default"/>
              <w:rPr>
                <w:sz w:val="20"/>
                <w:szCs w:val="20"/>
              </w:rPr>
            </w:pPr>
            <w:r>
              <w:rPr>
                <w:rFonts w:hint="eastAsia"/>
                <w:sz w:val="20"/>
                <w:szCs w:val="20"/>
              </w:rPr>
              <w:t>２</w:t>
            </w:r>
            <w:r>
              <w:rPr>
                <w:sz w:val="20"/>
                <w:szCs w:val="20"/>
              </w:rPr>
              <w:t xml:space="preserve"> </w:t>
            </w:r>
            <w:r>
              <w:rPr>
                <w:rFonts w:hint="eastAsia"/>
                <w:sz w:val="20"/>
                <w:szCs w:val="20"/>
              </w:rPr>
              <w:t>通信役務を提供する事業体等は、ろう者が</w:t>
            </w:r>
            <w:r w:rsidRPr="00125B05">
              <w:rPr>
                <w:rFonts w:hint="eastAsia"/>
                <w:sz w:val="20"/>
                <w:szCs w:val="20"/>
                <w:u w:val="single"/>
              </w:rPr>
              <w:t>手話</w:t>
            </w:r>
            <w:r w:rsidR="00720B0B" w:rsidRPr="00125B05">
              <w:rPr>
                <w:rFonts w:hint="eastAsia"/>
                <w:sz w:val="20"/>
                <w:szCs w:val="20"/>
                <w:highlight w:val="yellow"/>
                <w:u w:val="single"/>
              </w:rPr>
              <w:t>言語</w:t>
            </w:r>
            <w:r>
              <w:rPr>
                <w:rFonts w:hint="eastAsia"/>
                <w:sz w:val="20"/>
                <w:szCs w:val="20"/>
              </w:rPr>
              <w:t>で通信の役務の提供を行えるよう、並びにろう者が</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を的確に受信できるよう、適切な環境を整備しなければならない。</w:t>
            </w:r>
            <w:r>
              <w:rPr>
                <w:sz w:val="20"/>
                <w:szCs w:val="20"/>
              </w:rPr>
              <w:t xml:space="preserve"> </w:t>
            </w:r>
          </w:p>
        </w:tc>
      </w:tr>
      <w:tr w:rsidR="00396CE9" w14:paraId="4946385A" w14:textId="77777777" w:rsidTr="002A07C5">
        <w:trPr>
          <w:trHeight w:val="1008"/>
        </w:trPr>
        <w:tc>
          <w:tcPr>
            <w:tcW w:w="9917" w:type="dxa"/>
          </w:tcPr>
          <w:p w14:paraId="377CB09A" w14:textId="77777777" w:rsidR="008F7CE0" w:rsidRDefault="008F7CE0">
            <w:pPr>
              <w:pStyle w:val="Default"/>
              <w:rPr>
                <w:sz w:val="20"/>
                <w:szCs w:val="20"/>
              </w:rPr>
            </w:pPr>
          </w:p>
          <w:p w14:paraId="458FCA27" w14:textId="77777777" w:rsidR="00396CE9" w:rsidRDefault="00396CE9">
            <w:pPr>
              <w:pStyle w:val="Default"/>
              <w:rPr>
                <w:sz w:val="20"/>
                <w:szCs w:val="20"/>
              </w:rPr>
            </w:pPr>
            <w:r>
              <w:rPr>
                <w:rFonts w:hint="eastAsia"/>
                <w:sz w:val="20"/>
                <w:szCs w:val="20"/>
              </w:rPr>
              <w:t>（公共施設等）</w:t>
            </w:r>
            <w:r>
              <w:rPr>
                <w:sz w:val="20"/>
                <w:szCs w:val="20"/>
              </w:rPr>
              <w:t xml:space="preserve"> </w:t>
            </w:r>
          </w:p>
          <w:p w14:paraId="384B1B93" w14:textId="77777777" w:rsidR="00396CE9" w:rsidRDefault="00396CE9">
            <w:pPr>
              <w:pStyle w:val="Default"/>
              <w:rPr>
                <w:sz w:val="20"/>
                <w:szCs w:val="20"/>
              </w:rPr>
            </w:pPr>
            <w:r>
              <w:rPr>
                <w:rFonts w:hint="eastAsia"/>
                <w:sz w:val="20"/>
                <w:szCs w:val="20"/>
              </w:rPr>
              <w:t>第</w:t>
            </w:r>
            <w:r>
              <w:rPr>
                <w:sz w:val="20"/>
                <w:szCs w:val="20"/>
              </w:rPr>
              <w:t>10</w:t>
            </w:r>
            <w:r>
              <w:rPr>
                <w:rFonts w:hint="eastAsia"/>
                <w:sz w:val="20"/>
                <w:szCs w:val="20"/>
              </w:rPr>
              <w:t>条</w:t>
            </w:r>
            <w:r>
              <w:rPr>
                <w:sz w:val="20"/>
                <w:szCs w:val="20"/>
              </w:rPr>
              <w:t xml:space="preserve"> </w:t>
            </w:r>
          </w:p>
          <w:p w14:paraId="346DB556" w14:textId="77777777" w:rsidR="00396CE9" w:rsidRDefault="00396CE9" w:rsidP="0086758E">
            <w:pPr>
              <w:pStyle w:val="Default"/>
              <w:ind w:firstLineChars="100" w:firstLine="200"/>
              <w:rPr>
                <w:sz w:val="20"/>
                <w:szCs w:val="20"/>
              </w:rPr>
            </w:pPr>
            <w:r>
              <w:rPr>
                <w:rFonts w:hint="eastAsia"/>
                <w:sz w:val="20"/>
                <w:szCs w:val="20"/>
              </w:rPr>
              <w:t>国及び地方公共団体は、自己の機能及び権限を行使し、公共事業体が提供する役務の利用促進及び市民に対する情報を提供するにあたり、日本語のほか</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を使用しなければならない。</w:t>
            </w:r>
            <w:r>
              <w:rPr>
                <w:sz w:val="20"/>
                <w:szCs w:val="20"/>
              </w:rPr>
              <w:t xml:space="preserve"> </w:t>
            </w:r>
          </w:p>
          <w:p w14:paraId="6FD28366" w14:textId="77777777" w:rsidR="00396CE9" w:rsidRDefault="00396CE9">
            <w:pPr>
              <w:pStyle w:val="Default"/>
              <w:rPr>
                <w:sz w:val="20"/>
                <w:szCs w:val="20"/>
              </w:rPr>
            </w:pPr>
            <w:r>
              <w:rPr>
                <w:rFonts w:hint="eastAsia"/>
                <w:sz w:val="20"/>
                <w:szCs w:val="20"/>
              </w:rPr>
              <w:t>２</w:t>
            </w:r>
            <w:r>
              <w:rPr>
                <w:sz w:val="20"/>
                <w:szCs w:val="20"/>
              </w:rPr>
              <w:t xml:space="preserve"> </w:t>
            </w:r>
            <w:r>
              <w:rPr>
                <w:rFonts w:hint="eastAsia"/>
                <w:sz w:val="20"/>
                <w:szCs w:val="20"/>
              </w:rPr>
              <w:t>ろう者は、公共事業体の提供する役務の利用又は行政手続きにあたり、</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の使用を選択することができる。</w:t>
            </w:r>
            <w:r>
              <w:rPr>
                <w:sz w:val="20"/>
                <w:szCs w:val="20"/>
              </w:rPr>
              <w:t xml:space="preserve"> </w:t>
            </w:r>
          </w:p>
          <w:p w14:paraId="7A07D41E" w14:textId="0BFCB8F6" w:rsidR="00396CE9" w:rsidRDefault="00396CE9">
            <w:pPr>
              <w:pStyle w:val="Default"/>
              <w:rPr>
                <w:sz w:val="20"/>
                <w:szCs w:val="20"/>
              </w:rPr>
            </w:pPr>
            <w:r>
              <w:rPr>
                <w:rFonts w:hint="eastAsia"/>
                <w:sz w:val="20"/>
                <w:szCs w:val="20"/>
              </w:rPr>
              <w:t>３</w:t>
            </w:r>
            <w:r>
              <w:rPr>
                <w:sz w:val="20"/>
                <w:szCs w:val="20"/>
              </w:rPr>
              <w:t xml:space="preserve"> </w:t>
            </w:r>
            <w:r>
              <w:rPr>
                <w:rFonts w:hint="eastAsia"/>
                <w:sz w:val="20"/>
                <w:szCs w:val="20"/>
              </w:rPr>
              <w:t>国及び地方公共団体は、国民に対して行う情報の提供にあたり、ろう者にも</w:t>
            </w:r>
            <w:r w:rsidR="008F7CE0" w:rsidRPr="00125B05">
              <w:rPr>
                <w:rFonts w:hint="eastAsia"/>
                <w:sz w:val="20"/>
                <w:szCs w:val="20"/>
                <w:highlight w:val="yellow"/>
                <w:u w:val="single"/>
              </w:rPr>
              <w:t>手話言語の技能を有する者（ろう者を含む。）により、又は、</w:t>
            </w:r>
            <w:r w:rsidRPr="00125B05">
              <w:rPr>
                <w:rFonts w:hint="eastAsia"/>
                <w:sz w:val="20"/>
                <w:szCs w:val="20"/>
                <w:highlight w:val="yellow"/>
                <w:u w:val="single"/>
              </w:rPr>
              <w:t>手話</w:t>
            </w:r>
            <w:r w:rsidR="0086758E" w:rsidRPr="00125B05">
              <w:rPr>
                <w:rFonts w:hint="eastAsia"/>
                <w:sz w:val="20"/>
                <w:szCs w:val="20"/>
                <w:highlight w:val="yellow"/>
                <w:u w:val="single"/>
              </w:rPr>
              <w:t>言語</w:t>
            </w:r>
            <w:r w:rsidRPr="00125B05">
              <w:rPr>
                <w:rFonts w:hint="eastAsia"/>
                <w:sz w:val="20"/>
                <w:szCs w:val="20"/>
                <w:highlight w:val="yellow"/>
                <w:u w:val="single"/>
              </w:rPr>
              <w:t>通訳を介</w:t>
            </w:r>
            <w:r w:rsidR="008F7CE0" w:rsidRPr="00125B05">
              <w:rPr>
                <w:rFonts w:hint="eastAsia"/>
                <w:sz w:val="20"/>
                <w:szCs w:val="20"/>
                <w:highlight w:val="yellow"/>
                <w:u w:val="single"/>
              </w:rPr>
              <w:t>することにより、</w:t>
            </w:r>
            <w:r>
              <w:rPr>
                <w:rFonts w:hint="eastAsia"/>
                <w:sz w:val="20"/>
                <w:szCs w:val="20"/>
              </w:rPr>
              <w:t>同等に情報が提供されるよう施策を講じなければならない。</w:t>
            </w:r>
            <w:r>
              <w:rPr>
                <w:sz w:val="20"/>
                <w:szCs w:val="20"/>
              </w:rPr>
              <w:t xml:space="preserve"> </w:t>
            </w:r>
          </w:p>
          <w:p w14:paraId="19616AAD" w14:textId="77777777" w:rsidR="0086758E" w:rsidRDefault="0086758E">
            <w:pPr>
              <w:pStyle w:val="Default"/>
              <w:rPr>
                <w:sz w:val="20"/>
                <w:szCs w:val="20"/>
              </w:rPr>
            </w:pPr>
          </w:p>
        </w:tc>
      </w:tr>
      <w:tr w:rsidR="00396CE9" w14:paraId="22837FC4" w14:textId="77777777" w:rsidTr="002A07C5">
        <w:trPr>
          <w:trHeight w:val="1008"/>
        </w:trPr>
        <w:tc>
          <w:tcPr>
            <w:tcW w:w="9917" w:type="dxa"/>
          </w:tcPr>
          <w:p w14:paraId="25ECB5CE" w14:textId="77777777" w:rsidR="00396CE9" w:rsidRDefault="00396CE9">
            <w:pPr>
              <w:pStyle w:val="Default"/>
              <w:rPr>
                <w:sz w:val="20"/>
                <w:szCs w:val="20"/>
              </w:rPr>
            </w:pPr>
            <w:r>
              <w:rPr>
                <w:rFonts w:hint="eastAsia"/>
                <w:sz w:val="20"/>
                <w:szCs w:val="20"/>
              </w:rPr>
              <w:t>（政治参加）</w:t>
            </w:r>
            <w:r>
              <w:rPr>
                <w:sz w:val="20"/>
                <w:szCs w:val="20"/>
              </w:rPr>
              <w:t xml:space="preserve"> </w:t>
            </w:r>
          </w:p>
          <w:p w14:paraId="050762E7" w14:textId="77777777" w:rsidR="00396CE9" w:rsidRDefault="00396CE9">
            <w:pPr>
              <w:pStyle w:val="Default"/>
              <w:rPr>
                <w:sz w:val="20"/>
                <w:szCs w:val="20"/>
              </w:rPr>
            </w:pPr>
            <w:r>
              <w:rPr>
                <w:rFonts w:hint="eastAsia"/>
                <w:sz w:val="20"/>
                <w:szCs w:val="20"/>
              </w:rPr>
              <w:t>第</w:t>
            </w:r>
            <w:r>
              <w:rPr>
                <w:sz w:val="20"/>
                <w:szCs w:val="20"/>
              </w:rPr>
              <w:t>11</w:t>
            </w:r>
            <w:r>
              <w:rPr>
                <w:rFonts w:hint="eastAsia"/>
                <w:sz w:val="20"/>
                <w:szCs w:val="20"/>
              </w:rPr>
              <w:t>条</w:t>
            </w:r>
            <w:r>
              <w:rPr>
                <w:sz w:val="20"/>
                <w:szCs w:val="20"/>
              </w:rPr>
              <w:t xml:space="preserve"> </w:t>
            </w:r>
          </w:p>
          <w:p w14:paraId="0769DAD7" w14:textId="77777777" w:rsidR="00396CE9" w:rsidRDefault="00396CE9" w:rsidP="0086758E">
            <w:pPr>
              <w:pStyle w:val="Default"/>
              <w:ind w:firstLineChars="100" w:firstLine="200"/>
              <w:rPr>
                <w:sz w:val="20"/>
                <w:szCs w:val="20"/>
              </w:rPr>
            </w:pPr>
            <w:r>
              <w:rPr>
                <w:rFonts w:hint="eastAsia"/>
                <w:sz w:val="20"/>
                <w:szCs w:val="20"/>
              </w:rPr>
              <w:t>国及び地方公共団体は、ろう者が、</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を用いて、国政又は地方自治に関する選挙（被選挙を含む）、住民投票、住民の直接請求、請願、公の議会等における参加及び傍聴、情報の受信及び発信を行うことができるようにしなければならない。</w:t>
            </w:r>
            <w:r>
              <w:rPr>
                <w:sz w:val="20"/>
                <w:szCs w:val="20"/>
              </w:rPr>
              <w:t xml:space="preserve"> </w:t>
            </w:r>
          </w:p>
          <w:p w14:paraId="02FD0FF3" w14:textId="77777777" w:rsidR="00396CE9" w:rsidRDefault="00396CE9">
            <w:pPr>
              <w:pStyle w:val="Default"/>
              <w:rPr>
                <w:sz w:val="20"/>
                <w:szCs w:val="20"/>
              </w:rPr>
            </w:pPr>
            <w:r>
              <w:rPr>
                <w:rFonts w:hint="eastAsia"/>
                <w:sz w:val="20"/>
                <w:szCs w:val="20"/>
              </w:rPr>
              <w:t>２</w:t>
            </w:r>
            <w:r>
              <w:rPr>
                <w:sz w:val="20"/>
                <w:szCs w:val="20"/>
              </w:rPr>
              <w:t xml:space="preserve"> </w:t>
            </w:r>
            <w:r>
              <w:rPr>
                <w:rFonts w:hint="eastAsia"/>
                <w:sz w:val="20"/>
                <w:szCs w:val="20"/>
              </w:rPr>
              <w:t>ろう者は、政治に参加するため、</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を選択し、使用する機会が保障される。</w:t>
            </w:r>
            <w:r>
              <w:rPr>
                <w:sz w:val="20"/>
                <w:szCs w:val="20"/>
              </w:rPr>
              <w:t xml:space="preserve"> </w:t>
            </w:r>
          </w:p>
          <w:p w14:paraId="41598657" w14:textId="77777777" w:rsidR="00396CE9" w:rsidRDefault="00396CE9" w:rsidP="008F7CE0">
            <w:pPr>
              <w:pStyle w:val="Default"/>
              <w:rPr>
                <w:sz w:val="20"/>
                <w:szCs w:val="20"/>
              </w:rPr>
            </w:pPr>
            <w:r>
              <w:rPr>
                <w:rFonts w:hint="eastAsia"/>
                <w:sz w:val="20"/>
                <w:szCs w:val="20"/>
              </w:rPr>
              <w:t>３</w:t>
            </w:r>
            <w:r>
              <w:rPr>
                <w:sz w:val="20"/>
                <w:szCs w:val="20"/>
              </w:rPr>
              <w:t xml:space="preserve"> </w:t>
            </w:r>
            <w:r>
              <w:rPr>
                <w:rFonts w:hint="eastAsia"/>
                <w:sz w:val="20"/>
                <w:szCs w:val="20"/>
              </w:rPr>
              <w:t>国及び地方公共団体は、政治に関するあらゆる情報が、</w:t>
            </w:r>
            <w:r w:rsidR="008F7CE0" w:rsidRPr="00125B05">
              <w:rPr>
                <w:rFonts w:hint="eastAsia"/>
                <w:sz w:val="20"/>
                <w:szCs w:val="20"/>
                <w:highlight w:val="yellow"/>
                <w:u w:val="single"/>
              </w:rPr>
              <w:t>手話言語の技能を有する者（ろう者を含む。）により、又は、手話</w:t>
            </w:r>
            <w:r w:rsidR="0086758E" w:rsidRPr="00125B05">
              <w:rPr>
                <w:rFonts w:hint="eastAsia"/>
                <w:sz w:val="20"/>
                <w:szCs w:val="20"/>
                <w:highlight w:val="yellow"/>
                <w:u w:val="single"/>
              </w:rPr>
              <w:t>言語</w:t>
            </w:r>
            <w:r w:rsidR="008F7CE0" w:rsidRPr="00125B05">
              <w:rPr>
                <w:rFonts w:hint="eastAsia"/>
                <w:sz w:val="20"/>
                <w:szCs w:val="20"/>
                <w:highlight w:val="yellow"/>
                <w:u w:val="single"/>
              </w:rPr>
              <w:t>通訳を介することにより、</w:t>
            </w:r>
            <w:r>
              <w:rPr>
                <w:rFonts w:hint="eastAsia"/>
                <w:sz w:val="20"/>
                <w:szCs w:val="20"/>
              </w:rPr>
              <w:t>ろう者に</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で提供されるよう施策を講じなければならない。</w:t>
            </w:r>
            <w:r>
              <w:rPr>
                <w:sz w:val="20"/>
                <w:szCs w:val="20"/>
              </w:rPr>
              <w:t xml:space="preserve"> </w:t>
            </w:r>
          </w:p>
        </w:tc>
      </w:tr>
      <w:tr w:rsidR="00396CE9" w14:paraId="124BF43A" w14:textId="77777777" w:rsidTr="002A07C5">
        <w:trPr>
          <w:trHeight w:val="488"/>
        </w:trPr>
        <w:tc>
          <w:tcPr>
            <w:tcW w:w="9917" w:type="dxa"/>
          </w:tcPr>
          <w:p w14:paraId="29C9499D" w14:textId="77777777" w:rsidR="008F7CE0" w:rsidRDefault="008F7CE0">
            <w:pPr>
              <w:pStyle w:val="Default"/>
              <w:rPr>
                <w:sz w:val="20"/>
                <w:szCs w:val="20"/>
              </w:rPr>
            </w:pPr>
          </w:p>
          <w:p w14:paraId="2A19C37C" w14:textId="77777777" w:rsidR="00396CE9" w:rsidRDefault="00396CE9">
            <w:pPr>
              <w:pStyle w:val="Default"/>
              <w:rPr>
                <w:sz w:val="20"/>
                <w:szCs w:val="20"/>
              </w:rPr>
            </w:pPr>
            <w:r>
              <w:rPr>
                <w:rFonts w:hint="eastAsia"/>
                <w:sz w:val="20"/>
                <w:szCs w:val="20"/>
              </w:rPr>
              <w:t>（司法手続）</w:t>
            </w:r>
          </w:p>
          <w:p w14:paraId="396D2F68" w14:textId="77777777" w:rsidR="00396CE9" w:rsidRDefault="00396CE9">
            <w:pPr>
              <w:pStyle w:val="Default"/>
              <w:rPr>
                <w:sz w:val="20"/>
                <w:szCs w:val="20"/>
              </w:rPr>
            </w:pPr>
            <w:r>
              <w:rPr>
                <w:rFonts w:hint="eastAsia"/>
                <w:sz w:val="20"/>
                <w:szCs w:val="20"/>
              </w:rPr>
              <w:t>第</w:t>
            </w:r>
            <w:r>
              <w:rPr>
                <w:sz w:val="20"/>
                <w:szCs w:val="20"/>
              </w:rPr>
              <w:t>12</w:t>
            </w:r>
            <w:r>
              <w:rPr>
                <w:rFonts w:hint="eastAsia"/>
                <w:sz w:val="20"/>
                <w:szCs w:val="20"/>
              </w:rPr>
              <w:t>条</w:t>
            </w:r>
            <w:r>
              <w:rPr>
                <w:sz w:val="20"/>
                <w:szCs w:val="20"/>
              </w:rPr>
              <w:t xml:space="preserve"> </w:t>
            </w:r>
          </w:p>
          <w:p w14:paraId="2CC08DF0" w14:textId="77777777" w:rsidR="008F7CE0" w:rsidRDefault="00396CE9" w:rsidP="0086758E">
            <w:pPr>
              <w:pStyle w:val="Default"/>
              <w:ind w:firstLineChars="100" w:firstLine="200"/>
              <w:rPr>
                <w:sz w:val="20"/>
                <w:szCs w:val="20"/>
              </w:rPr>
            </w:pPr>
            <w:r>
              <w:rPr>
                <w:rFonts w:hint="eastAsia"/>
                <w:sz w:val="20"/>
                <w:szCs w:val="20"/>
              </w:rPr>
              <w:t>ろう者は、裁判所において裁判を受ける際、又は司法手続きに参加若しくは傍聴することを含むすべての司法関係手続（捜査段階から刑の執行終了までを含む。）において認められた基本的人権を享有し、</w:t>
            </w:r>
            <w:r w:rsidRPr="00125B05">
              <w:rPr>
                <w:rFonts w:hint="eastAsia"/>
                <w:sz w:val="20"/>
                <w:szCs w:val="20"/>
                <w:u w:val="single"/>
              </w:rPr>
              <w:t>手話</w:t>
            </w:r>
            <w:r w:rsidR="008F7CE0" w:rsidRPr="00125B05">
              <w:rPr>
                <w:rFonts w:hint="eastAsia"/>
                <w:sz w:val="20"/>
                <w:szCs w:val="20"/>
                <w:highlight w:val="yellow"/>
                <w:u w:val="single"/>
              </w:rPr>
              <w:t>言語</w:t>
            </w:r>
            <w:r>
              <w:rPr>
                <w:rFonts w:hint="eastAsia"/>
                <w:sz w:val="20"/>
                <w:szCs w:val="20"/>
              </w:rPr>
              <w:t>を使用</w:t>
            </w:r>
            <w:r w:rsidR="008F7CE0">
              <w:rPr>
                <w:rFonts w:hint="eastAsia"/>
                <w:sz w:val="20"/>
                <w:szCs w:val="20"/>
              </w:rPr>
              <w:t>する機会が保障される。</w:t>
            </w:r>
          </w:p>
          <w:p w14:paraId="7211EBE7" w14:textId="77777777" w:rsidR="008F7CE0" w:rsidRDefault="008F7CE0">
            <w:pPr>
              <w:pStyle w:val="Default"/>
              <w:rPr>
                <w:sz w:val="20"/>
                <w:szCs w:val="20"/>
              </w:rPr>
            </w:pPr>
            <w:r>
              <w:rPr>
                <w:rFonts w:hint="eastAsia"/>
                <w:sz w:val="20"/>
                <w:szCs w:val="20"/>
              </w:rPr>
              <w:t>２　警察、検察及び裁判所は、ろう者が、</w:t>
            </w:r>
            <w:r w:rsidRPr="00125B05">
              <w:rPr>
                <w:rFonts w:hint="eastAsia"/>
                <w:sz w:val="20"/>
                <w:szCs w:val="20"/>
                <w:u w:val="single"/>
              </w:rPr>
              <w:t>手話</w:t>
            </w:r>
            <w:r w:rsidR="0086758E" w:rsidRPr="00125B05">
              <w:rPr>
                <w:rFonts w:hint="eastAsia"/>
                <w:sz w:val="20"/>
                <w:szCs w:val="20"/>
                <w:highlight w:val="yellow"/>
                <w:u w:val="single"/>
              </w:rPr>
              <w:t>言語</w:t>
            </w:r>
            <w:r>
              <w:rPr>
                <w:rFonts w:hint="eastAsia"/>
                <w:sz w:val="20"/>
                <w:szCs w:val="20"/>
              </w:rPr>
              <w:t>を選択して司法関係手続に参加することを知り得た場合は、直ちに</w:t>
            </w:r>
            <w:r w:rsidRPr="00795A0C">
              <w:rPr>
                <w:rFonts w:hint="eastAsia"/>
                <w:sz w:val="20"/>
                <w:szCs w:val="20"/>
                <w:u w:val="single"/>
              </w:rPr>
              <w:t>手話</w:t>
            </w:r>
            <w:r w:rsidR="00795A0C" w:rsidRPr="00795A0C">
              <w:rPr>
                <w:rFonts w:hint="eastAsia"/>
                <w:sz w:val="20"/>
                <w:szCs w:val="20"/>
                <w:highlight w:val="yellow"/>
                <w:u w:val="single"/>
              </w:rPr>
              <w:t>言語</w:t>
            </w:r>
            <w:r w:rsidRPr="00795A0C">
              <w:rPr>
                <w:rFonts w:hint="eastAsia"/>
                <w:sz w:val="20"/>
                <w:szCs w:val="20"/>
                <w:u w:val="single"/>
              </w:rPr>
              <w:t>通訳</w:t>
            </w:r>
            <w:r>
              <w:rPr>
                <w:rFonts w:hint="eastAsia"/>
                <w:sz w:val="20"/>
                <w:szCs w:val="20"/>
              </w:rPr>
              <w:t>を配置しなければならない。</w:t>
            </w:r>
          </w:p>
          <w:p w14:paraId="3493F434" w14:textId="77777777" w:rsidR="008F7CE0" w:rsidRDefault="008F7CE0">
            <w:pPr>
              <w:pStyle w:val="Default"/>
              <w:rPr>
                <w:sz w:val="20"/>
                <w:szCs w:val="20"/>
              </w:rPr>
            </w:pPr>
            <w:r>
              <w:rPr>
                <w:rFonts w:hint="eastAsia"/>
                <w:sz w:val="20"/>
                <w:szCs w:val="20"/>
              </w:rPr>
              <w:t>３　警察、検察及び裁判所は、ろう者が、日本語の文字で表現されている書面に代えて、</w:t>
            </w:r>
            <w:r w:rsidRPr="00125B05">
              <w:rPr>
                <w:rFonts w:hint="eastAsia"/>
                <w:sz w:val="20"/>
                <w:szCs w:val="20"/>
                <w:u w:val="single"/>
              </w:rPr>
              <w:t>手話</w:t>
            </w:r>
            <w:r w:rsidR="0086758E" w:rsidRPr="00125B05">
              <w:rPr>
                <w:rFonts w:hint="eastAsia"/>
                <w:sz w:val="20"/>
                <w:szCs w:val="20"/>
                <w:highlight w:val="yellow"/>
                <w:u w:val="single"/>
              </w:rPr>
              <w:t>言語</w:t>
            </w:r>
            <w:r>
              <w:rPr>
                <w:rFonts w:hint="eastAsia"/>
                <w:sz w:val="20"/>
                <w:szCs w:val="20"/>
              </w:rPr>
              <w:t>による映像翻訳の提供を希望した場合は、それを提供しなければならない。</w:t>
            </w:r>
          </w:p>
          <w:p w14:paraId="2B0C4F53" w14:textId="77777777" w:rsidR="00396CE9" w:rsidRPr="008F7CE0" w:rsidRDefault="00396CE9">
            <w:pPr>
              <w:pStyle w:val="Default"/>
              <w:rPr>
                <w:sz w:val="20"/>
                <w:szCs w:val="20"/>
              </w:rPr>
            </w:pPr>
          </w:p>
        </w:tc>
      </w:tr>
      <w:tr w:rsidR="002A07C5" w14:paraId="4A4D0AB8" w14:textId="77777777" w:rsidTr="00567A5C">
        <w:trPr>
          <w:trHeight w:val="2881"/>
        </w:trPr>
        <w:tc>
          <w:tcPr>
            <w:tcW w:w="9917" w:type="dxa"/>
          </w:tcPr>
          <w:p w14:paraId="06E51D15" w14:textId="77777777" w:rsidR="002A07C5" w:rsidRDefault="002A07C5" w:rsidP="002A07C5">
            <w:pPr>
              <w:pStyle w:val="Default"/>
              <w:rPr>
                <w:sz w:val="20"/>
                <w:szCs w:val="20"/>
              </w:rPr>
            </w:pPr>
            <w:r>
              <w:rPr>
                <w:rFonts w:hint="eastAsia"/>
                <w:sz w:val="20"/>
                <w:szCs w:val="20"/>
              </w:rPr>
              <w:t>（労働及び雇用）</w:t>
            </w:r>
            <w:r>
              <w:rPr>
                <w:sz w:val="20"/>
                <w:szCs w:val="20"/>
              </w:rPr>
              <w:t xml:space="preserve"> </w:t>
            </w:r>
          </w:p>
          <w:p w14:paraId="1E995119" w14:textId="77777777" w:rsidR="002A07C5" w:rsidRDefault="002A07C5" w:rsidP="002A07C5">
            <w:pPr>
              <w:pStyle w:val="Default"/>
              <w:rPr>
                <w:sz w:val="20"/>
                <w:szCs w:val="20"/>
              </w:rPr>
            </w:pPr>
            <w:r>
              <w:rPr>
                <w:rFonts w:hint="eastAsia"/>
                <w:sz w:val="20"/>
                <w:szCs w:val="20"/>
              </w:rPr>
              <w:t>第</w:t>
            </w:r>
            <w:r>
              <w:rPr>
                <w:sz w:val="20"/>
                <w:szCs w:val="20"/>
              </w:rPr>
              <w:t>13</w:t>
            </w:r>
            <w:r>
              <w:rPr>
                <w:rFonts w:hint="eastAsia"/>
                <w:sz w:val="20"/>
                <w:szCs w:val="20"/>
              </w:rPr>
              <w:t>条</w:t>
            </w:r>
            <w:r>
              <w:rPr>
                <w:sz w:val="20"/>
                <w:szCs w:val="20"/>
              </w:rPr>
              <w:t xml:space="preserve"> </w:t>
            </w:r>
          </w:p>
          <w:p w14:paraId="7AC8F4D6" w14:textId="77777777" w:rsidR="002A07C5" w:rsidRDefault="002A07C5" w:rsidP="002A07C5">
            <w:pPr>
              <w:pStyle w:val="Default"/>
              <w:ind w:firstLineChars="100" w:firstLine="200"/>
              <w:rPr>
                <w:sz w:val="20"/>
                <w:szCs w:val="20"/>
              </w:rPr>
            </w:pPr>
            <w:r>
              <w:rPr>
                <w:rFonts w:hint="eastAsia"/>
                <w:sz w:val="20"/>
                <w:szCs w:val="20"/>
              </w:rPr>
              <w:t>ろう者は、</w:t>
            </w:r>
            <w:r w:rsidRPr="00DB2B06">
              <w:rPr>
                <w:rFonts w:hint="eastAsia"/>
                <w:sz w:val="20"/>
                <w:szCs w:val="20"/>
              </w:rPr>
              <w:t>その障害に基づく差別を受けることなく、等しく働く権利を有し、そ</w:t>
            </w:r>
            <w:r w:rsidRPr="00567A5C">
              <w:rPr>
                <w:rFonts w:hint="eastAsia"/>
                <w:sz w:val="20"/>
                <w:szCs w:val="20"/>
              </w:rPr>
              <w:t>の者が従事する</w:t>
            </w:r>
            <w:r>
              <w:rPr>
                <w:rFonts w:hint="eastAsia"/>
                <w:sz w:val="20"/>
                <w:szCs w:val="20"/>
              </w:rPr>
              <w:t>職場等で</w:t>
            </w:r>
            <w:r w:rsidRPr="00125B05">
              <w:rPr>
                <w:rFonts w:hint="eastAsia"/>
                <w:sz w:val="20"/>
                <w:szCs w:val="20"/>
                <w:u w:val="single"/>
              </w:rPr>
              <w:t>手話</w:t>
            </w:r>
            <w:r w:rsidRPr="00125B05">
              <w:rPr>
                <w:rFonts w:hint="eastAsia"/>
                <w:sz w:val="20"/>
                <w:szCs w:val="20"/>
                <w:highlight w:val="yellow"/>
                <w:u w:val="single"/>
              </w:rPr>
              <w:t>言語</w:t>
            </w:r>
            <w:r>
              <w:rPr>
                <w:rFonts w:hint="eastAsia"/>
                <w:sz w:val="20"/>
                <w:szCs w:val="20"/>
              </w:rPr>
              <w:t>を使用する機会が保障される。</w:t>
            </w:r>
            <w:r>
              <w:rPr>
                <w:sz w:val="20"/>
                <w:szCs w:val="20"/>
              </w:rPr>
              <w:t xml:space="preserve"> </w:t>
            </w:r>
          </w:p>
          <w:p w14:paraId="0A659DE5" w14:textId="77777777" w:rsidR="002A07C5" w:rsidRDefault="002A07C5" w:rsidP="002A07C5">
            <w:pPr>
              <w:pStyle w:val="Default"/>
              <w:rPr>
                <w:sz w:val="20"/>
                <w:szCs w:val="20"/>
              </w:rPr>
            </w:pPr>
            <w:r>
              <w:rPr>
                <w:rFonts w:hint="eastAsia"/>
                <w:sz w:val="20"/>
                <w:szCs w:val="20"/>
              </w:rPr>
              <w:t>２</w:t>
            </w:r>
            <w:r>
              <w:rPr>
                <w:sz w:val="20"/>
                <w:szCs w:val="20"/>
              </w:rPr>
              <w:t xml:space="preserve"> </w:t>
            </w:r>
            <w:r>
              <w:rPr>
                <w:rFonts w:hint="eastAsia"/>
                <w:sz w:val="20"/>
                <w:szCs w:val="20"/>
              </w:rPr>
              <w:t>事業主は、ろう者である従業員が、継続的に働けるよう環境整備及び合理的配慮を含む支援を行い、</w:t>
            </w:r>
            <w:r w:rsidRPr="00125B05">
              <w:rPr>
                <w:rFonts w:hint="eastAsia"/>
                <w:sz w:val="20"/>
                <w:szCs w:val="20"/>
                <w:u w:val="single"/>
              </w:rPr>
              <w:t>手話</w:t>
            </w:r>
            <w:r w:rsidRPr="00125B05">
              <w:rPr>
                <w:rFonts w:hint="eastAsia"/>
                <w:sz w:val="20"/>
                <w:szCs w:val="20"/>
                <w:highlight w:val="yellow"/>
                <w:u w:val="single"/>
              </w:rPr>
              <w:t>言語</w:t>
            </w:r>
            <w:r>
              <w:rPr>
                <w:rFonts w:hint="eastAsia"/>
                <w:sz w:val="20"/>
                <w:szCs w:val="20"/>
              </w:rPr>
              <w:t>通訳者を配置するよう努めなければならない。</w:t>
            </w:r>
            <w:r>
              <w:rPr>
                <w:sz w:val="20"/>
                <w:szCs w:val="20"/>
              </w:rPr>
              <w:t xml:space="preserve"> </w:t>
            </w:r>
          </w:p>
          <w:p w14:paraId="7767203F" w14:textId="77777777" w:rsidR="002A07C5" w:rsidRDefault="002A07C5" w:rsidP="002A07C5">
            <w:pPr>
              <w:pStyle w:val="Default"/>
              <w:rPr>
                <w:sz w:val="20"/>
                <w:szCs w:val="20"/>
              </w:rPr>
            </w:pPr>
            <w:r>
              <w:rPr>
                <w:rFonts w:hint="eastAsia"/>
                <w:sz w:val="20"/>
                <w:szCs w:val="20"/>
              </w:rPr>
              <w:t>３</w:t>
            </w:r>
            <w:r>
              <w:rPr>
                <w:sz w:val="20"/>
                <w:szCs w:val="20"/>
              </w:rPr>
              <w:t xml:space="preserve"> </w:t>
            </w:r>
            <w:r>
              <w:rPr>
                <w:rFonts w:hint="eastAsia"/>
                <w:sz w:val="20"/>
                <w:szCs w:val="20"/>
              </w:rPr>
              <w:t>国及び地方公共団体は、事業主が必要な支援と合理的配慮を行うために必要な措置を講じなければならない。</w:t>
            </w:r>
          </w:p>
        </w:tc>
      </w:tr>
      <w:tr w:rsidR="002A07C5" w14:paraId="567A62F6" w14:textId="77777777" w:rsidTr="002A07C5">
        <w:trPr>
          <w:trHeight w:val="488"/>
        </w:trPr>
        <w:tc>
          <w:tcPr>
            <w:tcW w:w="9917" w:type="dxa"/>
          </w:tcPr>
          <w:p w14:paraId="08A11C2C" w14:textId="77777777" w:rsidR="002A07C5" w:rsidRDefault="002A07C5" w:rsidP="002A07C5">
            <w:pPr>
              <w:pStyle w:val="Default"/>
              <w:rPr>
                <w:sz w:val="20"/>
                <w:szCs w:val="20"/>
              </w:rPr>
            </w:pPr>
            <w:r>
              <w:rPr>
                <w:rFonts w:hint="eastAsia"/>
                <w:sz w:val="20"/>
                <w:szCs w:val="20"/>
              </w:rPr>
              <w:t>（民間施設等）</w:t>
            </w:r>
            <w:r>
              <w:rPr>
                <w:sz w:val="20"/>
                <w:szCs w:val="20"/>
              </w:rPr>
              <w:t xml:space="preserve"> </w:t>
            </w:r>
          </w:p>
          <w:p w14:paraId="27C289F8" w14:textId="77777777" w:rsidR="002A07C5" w:rsidRDefault="002A07C5" w:rsidP="002A07C5">
            <w:pPr>
              <w:pStyle w:val="Default"/>
              <w:rPr>
                <w:sz w:val="20"/>
                <w:szCs w:val="20"/>
              </w:rPr>
            </w:pPr>
            <w:r>
              <w:rPr>
                <w:rFonts w:hint="eastAsia"/>
                <w:sz w:val="20"/>
                <w:szCs w:val="20"/>
              </w:rPr>
              <w:t>第</w:t>
            </w:r>
            <w:r>
              <w:rPr>
                <w:sz w:val="20"/>
                <w:szCs w:val="20"/>
              </w:rPr>
              <w:t>14</w:t>
            </w:r>
            <w:r>
              <w:rPr>
                <w:rFonts w:hint="eastAsia"/>
                <w:sz w:val="20"/>
                <w:szCs w:val="20"/>
              </w:rPr>
              <w:t>条</w:t>
            </w:r>
            <w:r>
              <w:rPr>
                <w:sz w:val="20"/>
                <w:szCs w:val="20"/>
              </w:rPr>
              <w:t xml:space="preserve"> </w:t>
            </w:r>
          </w:p>
          <w:p w14:paraId="6D33BB98" w14:textId="77777777" w:rsidR="002A07C5" w:rsidRDefault="002A07C5" w:rsidP="002A07C5">
            <w:pPr>
              <w:pStyle w:val="Default"/>
              <w:ind w:firstLineChars="100" w:firstLine="200"/>
              <w:rPr>
                <w:sz w:val="20"/>
                <w:szCs w:val="20"/>
              </w:rPr>
            </w:pPr>
            <w:r>
              <w:rPr>
                <w:rFonts w:hint="eastAsia"/>
                <w:sz w:val="20"/>
                <w:szCs w:val="20"/>
              </w:rPr>
              <w:t>ろ</w:t>
            </w:r>
            <w:bookmarkStart w:id="0" w:name="_GoBack"/>
            <w:bookmarkEnd w:id="0"/>
            <w:r>
              <w:rPr>
                <w:rFonts w:hint="eastAsia"/>
                <w:sz w:val="20"/>
                <w:szCs w:val="20"/>
              </w:rPr>
              <w:t>う者は、</w:t>
            </w:r>
            <w:r w:rsidRPr="00DB2B06">
              <w:rPr>
                <w:rFonts w:hint="eastAsia"/>
                <w:sz w:val="20"/>
                <w:szCs w:val="20"/>
              </w:rPr>
              <w:t>その障害に基づく差別をうけることなく、民間施設</w:t>
            </w:r>
            <w:r>
              <w:rPr>
                <w:rFonts w:hint="eastAsia"/>
                <w:sz w:val="20"/>
                <w:szCs w:val="20"/>
              </w:rPr>
              <w:t>等あらゆる場面において</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を使用する機会が保障される。</w:t>
            </w:r>
            <w:r>
              <w:rPr>
                <w:sz w:val="20"/>
                <w:szCs w:val="20"/>
              </w:rPr>
              <w:t xml:space="preserve"> </w:t>
            </w:r>
          </w:p>
          <w:p w14:paraId="74B0A183" w14:textId="7D3064FF" w:rsidR="002A07C5" w:rsidRDefault="002A07C5" w:rsidP="002A07C5">
            <w:pPr>
              <w:pStyle w:val="Default"/>
              <w:rPr>
                <w:sz w:val="20"/>
                <w:szCs w:val="20"/>
              </w:rPr>
            </w:pPr>
            <w:r>
              <w:rPr>
                <w:rFonts w:hint="eastAsia"/>
                <w:sz w:val="20"/>
                <w:szCs w:val="20"/>
              </w:rPr>
              <w:t>２</w:t>
            </w:r>
            <w:r>
              <w:rPr>
                <w:sz w:val="20"/>
                <w:szCs w:val="20"/>
              </w:rPr>
              <w:t xml:space="preserve"> </w:t>
            </w:r>
            <w:r>
              <w:rPr>
                <w:rFonts w:hint="eastAsia"/>
                <w:sz w:val="20"/>
                <w:szCs w:val="20"/>
              </w:rPr>
              <w:t>保健及び医療分野においては、ろう者は保健及び医療に関する情報及び自己決定の機会を</w:t>
            </w:r>
            <w:r w:rsidRPr="00DB2B06">
              <w:rPr>
                <w:rFonts w:hint="eastAsia"/>
                <w:sz w:val="20"/>
                <w:szCs w:val="20"/>
              </w:rPr>
              <w:t>、障害のない者と等しく</w:t>
            </w:r>
            <w:r>
              <w:rPr>
                <w:rFonts w:hint="eastAsia"/>
                <w:sz w:val="20"/>
                <w:szCs w:val="20"/>
              </w:rPr>
              <w:t>保障される。これを実施するため、医療保健機関等は、</w:t>
            </w:r>
            <w:r w:rsidRPr="007F48D3">
              <w:rPr>
                <w:rFonts w:hint="eastAsia"/>
                <w:sz w:val="20"/>
                <w:szCs w:val="20"/>
                <w:highlight w:val="yellow"/>
                <w:u w:val="single"/>
              </w:rPr>
              <w:t>手話言語の技能を有する者（ろう者を含む）又は</w:t>
            </w:r>
            <w:r w:rsidRPr="00F96230">
              <w:rPr>
                <w:rFonts w:hint="eastAsia"/>
                <w:sz w:val="20"/>
                <w:szCs w:val="20"/>
                <w:highlight w:val="yellow"/>
                <w:u w:val="single"/>
              </w:rPr>
              <w:t>手話</w:t>
            </w:r>
            <w:r w:rsidR="00F96230" w:rsidRPr="00F96230">
              <w:rPr>
                <w:rFonts w:hint="eastAsia"/>
                <w:sz w:val="20"/>
                <w:szCs w:val="20"/>
                <w:highlight w:val="yellow"/>
                <w:u w:val="single"/>
              </w:rPr>
              <w:t>言語</w:t>
            </w:r>
            <w:r w:rsidRPr="00F96230">
              <w:rPr>
                <w:rFonts w:hint="eastAsia"/>
                <w:sz w:val="20"/>
                <w:szCs w:val="20"/>
                <w:highlight w:val="yellow"/>
                <w:u w:val="single"/>
              </w:rPr>
              <w:t>通訳者</w:t>
            </w:r>
            <w:r>
              <w:rPr>
                <w:rFonts w:hint="eastAsia"/>
                <w:sz w:val="20"/>
                <w:szCs w:val="20"/>
              </w:rPr>
              <w:t>を配置しなければならない。</w:t>
            </w:r>
            <w:r>
              <w:rPr>
                <w:sz w:val="20"/>
                <w:szCs w:val="20"/>
              </w:rPr>
              <w:t xml:space="preserve"> </w:t>
            </w:r>
          </w:p>
          <w:p w14:paraId="373122FD" w14:textId="77777777" w:rsidR="002A07C5" w:rsidRDefault="002A07C5" w:rsidP="002A07C5">
            <w:pPr>
              <w:pStyle w:val="Default"/>
              <w:rPr>
                <w:sz w:val="20"/>
                <w:szCs w:val="20"/>
              </w:rPr>
            </w:pPr>
            <w:r>
              <w:rPr>
                <w:rFonts w:hint="eastAsia"/>
                <w:sz w:val="20"/>
                <w:szCs w:val="20"/>
              </w:rPr>
              <w:t>３</w:t>
            </w:r>
            <w:r>
              <w:rPr>
                <w:sz w:val="20"/>
                <w:szCs w:val="20"/>
              </w:rPr>
              <w:t xml:space="preserve"> </w:t>
            </w:r>
            <w:r>
              <w:rPr>
                <w:rFonts w:hint="eastAsia"/>
                <w:sz w:val="20"/>
                <w:szCs w:val="20"/>
              </w:rPr>
              <w:t>ろう者に接触の可能性がある専門職（医師、言語聴覚士等を含む。）は、その養成過程において、</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の学習を義務づけられる。</w:t>
            </w:r>
            <w:r>
              <w:rPr>
                <w:sz w:val="20"/>
                <w:szCs w:val="20"/>
              </w:rPr>
              <w:t xml:space="preserve"> </w:t>
            </w:r>
          </w:p>
          <w:p w14:paraId="73181C3F" w14:textId="77777777" w:rsidR="002A07C5" w:rsidRDefault="002A07C5" w:rsidP="002A07C5">
            <w:pPr>
              <w:pStyle w:val="Default"/>
              <w:rPr>
                <w:sz w:val="20"/>
                <w:szCs w:val="20"/>
              </w:rPr>
            </w:pPr>
            <w:r>
              <w:rPr>
                <w:rFonts w:hint="eastAsia"/>
                <w:sz w:val="20"/>
                <w:szCs w:val="20"/>
              </w:rPr>
              <w:t>４</w:t>
            </w:r>
            <w:r>
              <w:rPr>
                <w:sz w:val="20"/>
                <w:szCs w:val="20"/>
              </w:rPr>
              <w:t xml:space="preserve"> </w:t>
            </w:r>
            <w:r>
              <w:rPr>
                <w:rFonts w:hint="eastAsia"/>
                <w:sz w:val="20"/>
                <w:szCs w:val="20"/>
              </w:rPr>
              <w:t>商業及び商業役務の分野においては、</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を使用する消費者の権利を保障するため、適切な</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が提供できる環境の提供に努めなければならない。</w:t>
            </w:r>
            <w:r>
              <w:rPr>
                <w:sz w:val="20"/>
                <w:szCs w:val="20"/>
              </w:rPr>
              <w:t xml:space="preserve"> </w:t>
            </w:r>
          </w:p>
          <w:p w14:paraId="7F00A301" w14:textId="77777777" w:rsidR="002A07C5" w:rsidRDefault="002A07C5" w:rsidP="002A07C5">
            <w:pPr>
              <w:pStyle w:val="Default"/>
              <w:rPr>
                <w:sz w:val="20"/>
                <w:szCs w:val="20"/>
              </w:rPr>
            </w:pPr>
            <w:r>
              <w:rPr>
                <w:rFonts w:hint="eastAsia"/>
                <w:sz w:val="20"/>
                <w:szCs w:val="20"/>
              </w:rPr>
              <w:t>５</w:t>
            </w:r>
            <w:r>
              <w:rPr>
                <w:sz w:val="20"/>
                <w:szCs w:val="20"/>
              </w:rPr>
              <w:t xml:space="preserve"> </w:t>
            </w:r>
            <w:r>
              <w:rPr>
                <w:rFonts w:hint="eastAsia"/>
                <w:sz w:val="20"/>
                <w:szCs w:val="20"/>
              </w:rPr>
              <w:t>国及び地方公共団体は、</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を使用するろう者に、民間施設等において必要な支援と合理的配慮を提供できるよう、必要な施策を講じなければならない。</w:t>
            </w:r>
          </w:p>
        </w:tc>
      </w:tr>
      <w:tr w:rsidR="002A07C5" w14:paraId="185D4970" w14:textId="77777777" w:rsidTr="002A07C5">
        <w:trPr>
          <w:trHeight w:val="488"/>
        </w:trPr>
        <w:tc>
          <w:tcPr>
            <w:tcW w:w="9917" w:type="dxa"/>
          </w:tcPr>
          <w:p w14:paraId="30334C1D" w14:textId="77777777" w:rsidR="002A07C5" w:rsidRDefault="002A07C5" w:rsidP="002A07C5">
            <w:pPr>
              <w:pStyle w:val="Default"/>
              <w:rPr>
                <w:sz w:val="20"/>
                <w:szCs w:val="20"/>
              </w:rPr>
            </w:pPr>
            <w:r>
              <w:rPr>
                <w:rFonts w:hint="eastAsia"/>
                <w:sz w:val="20"/>
                <w:szCs w:val="20"/>
              </w:rPr>
              <w:t>（放送）</w:t>
            </w:r>
            <w:r>
              <w:rPr>
                <w:sz w:val="20"/>
                <w:szCs w:val="20"/>
              </w:rPr>
              <w:t xml:space="preserve"> </w:t>
            </w:r>
          </w:p>
          <w:p w14:paraId="3AFBB8B8" w14:textId="77777777" w:rsidR="002A07C5" w:rsidRDefault="002A07C5" w:rsidP="002A07C5">
            <w:pPr>
              <w:pStyle w:val="Default"/>
              <w:rPr>
                <w:sz w:val="20"/>
                <w:szCs w:val="20"/>
              </w:rPr>
            </w:pPr>
            <w:r>
              <w:rPr>
                <w:rFonts w:hint="eastAsia"/>
                <w:sz w:val="20"/>
                <w:szCs w:val="20"/>
              </w:rPr>
              <w:t>第</w:t>
            </w:r>
            <w:r>
              <w:rPr>
                <w:sz w:val="20"/>
                <w:szCs w:val="20"/>
              </w:rPr>
              <w:t>15</w:t>
            </w:r>
            <w:r>
              <w:rPr>
                <w:rFonts w:hint="eastAsia"/>
                <w:sz w:val="20"/>
                <w:szCs w:val="20"/>
              </w:rPr>
              <w:t>条</w:t>
            </w:r>
            <w:r>
              <w:rPr>
                <w:sz w:val="20"/>
                <w:szCs w:val="20"/>
              </w:rPr>
              <w:t xml:space="preserve"> </w:t>
            </w:r>
          </w:p>
          <w:p w14:paraId="65EA4FEC" w14:textId="77777777" w:rsidR="002A07C5" w:rsidRDefault="002A07C5" w:rsidP="002A07C5">
            <w:pPr>
              <w:pStyle w:val="Default"/>
              <w:ind w:firstLineChars="100" w:firstLine="200"/>
              <w:rPr>
                <w:sz w:val="20"/>
                <w:szCs w:val="20"/>
              </w:rPr>
            </w:pPr>
            <w:r>
              <w:rPr>
                <w:rFonts w:hint="eastAsia"/>
                <w:sz w:val="20"/>
                <w:szCs w:val="20"/>
              </w:rPr>
              <w:t>公共放送及び民間放送機関は、ろう者が障害に基づく差別をうけることなく、障害のない者と等しく放送を視聴することができるよう、すべての放送番組において</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による提供を行わなければならない。</w:t>
            </w:r>
            <w:r>
              <w:rPr>
                <w:sz w:val="20"/>
                <w:szCs w:val="20"/>
              </w:rPr>
              <w:t xml:space="preserve"> </w:t>
            </w:r>
          </w:p>
          <w:p w14:paraId="6908EBD8" w14:textId="77777777" w:rsidR="002A07C5" w:rsidRDefault="002A07C5" w:rsidP="002A07C5">
            <w:pPr>
              <w:pStyle w:val="Default"/>
              <w:rPr>
                <w:sz w:val="20"/>
                <w:szCs w:val="20"/>
              </w:rPr>
            </w:pPr>
            <w:r>
              <w:rPr>
                <w:rFonts w:hint="eastAsia"/>
                <w:sz w:val="20"/>
                <w:szCs w:val="20"/>
              </w:rPr>
              <w:t>２</w:t>
            </w:r>
            <w:r>
              <w:rPr>
                <w:sz w:val="20"/>
                <w:szCs w:val="20"/>
              </w:rPr>
              <w:t xml:space="preserve"> </w:t>
            </w:r>
            <w:r>
              <w:rPr>
                <w:rFonts w:hint="eastAsia"/>
                <w:sz w:val="20"/>
                <w:szCs w:val="20"/>
              </w:rPr>
              <w:t>公共放送及び民間放送機関は、</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番組及び</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付き番組の開発に努めなければならない。</w:t>
            </w:r>
            <w:r>
              <w:rPr>
                <w:sz w:val="20"/>
                <w:szCs w:val="20"/>
              </w:rPr>
              <w:t xml:space="preserve"> </w:t>
            </w:r>
          </w:p>
          <w:p w14:paraId="164CB8E1" w14:textId="77777777" w:rsidR="002A07C5" w:rsidRDefault="002A07C5" w:rsidP="002A07C5">
            <w:pPr>
              <w:pStyle w:val="Default"/>
              <w:rPr>
                <w:sz w:val="20"/>
                <w:szCs w:val="20"/>
              </w:rPr>
            </w:pPr>
            <w:r>
              <w:rPr>
                <w:rFonts w:hint="eastAsia"/>
                <w:sz w:val="20"/>
                <w:szCs w:val="20"/>
              </w:rPr>
              <w:t>３</w:t>
            </w:r>
            <w:r>
              <w:rPr>
                <w:sz w:val="20"/>
                <w:szCs w:val="20"/>
              </w:rPr>
              <w:t xml:space="preserve"> </w:t>
            </w:r>
            <w:r>
              <w:rPr>
                <w:rFonts w:hint="eastAsia"/>
                <w:sz w:val="20"/>
                <w:szCs w:val="20"/>
              </w:rPr>
              <w:t>国は、公共放送機関及び民間放送機関等が、</w:t>
            </w:r>
            <w:r w:rsidRPr="00DB2B06">
              <w:rPr>
                <w:rFonts w:hint="eastAsia"/>
                <w:sz w:val="20"/>
                <w:szCs w:val="20"/>
              </w:rPr>
              <w:t>ろう者に対して必要な支援と合理的配慮を行うため</w:t>
            </w:r>
            <w:r>
              <w:rPr>
                <w:rFonts w:hint="eastAsia"/>
                <w:sz w:val="20"/>
                <w:szCs w:val="20"/>
              </w:rPr>
              <w:t>の施策を講じなければならない。</w:t>
            </w:r>
          </w:p>
        </w:tc>
      </w:tr>
      <w:tr w:rsidR="002A07C5" w14:paraId="5B09233A" w14:textId="77777777" w:rsidTr="002A07C5">
        <w:trPr>
          <w:trHeight w:val="488"/>
        </w:trPr>
        <w:tc>
          <w:tcPr>
            <w:tcW w:w="9917" w:type="dxa"/>
          </w:tcPr>
          <w:p w14:paraId="4DD6FBEB" w14:textId="77777777" w:rsidR="002A07C5" w:rsidRDefault="002A07C5" w:rsidP="002A07C5">
            <w:pPr>
              <w:pStyle w:val="Default"/>
              <w:rPr>
                <w:sz w:val="20"/>
                <w:szCs w:val="20"/>
              </w:rPr>
            </w:pPr>
            <w:r>
              <w:rPr>
                <w:rFonts w:hint="eastAsia"/>
                <w:sz w:val="20"/>
                <w:szCs w:val="20"/>
              </w:rPr>
              <w:lastRenderedPageBreak/>
              <w:t>（文化及びスポーツ）</w:t>
            </w:r>
            <w:r>
              <w:rPr>
                <w:sz w:val="20"/>
                <w:szCs w:val="20"/>
              </w:rPr>
              <w:t xml:space="preserve"> </w:t>
            </w:r>
          </w:p>
          <w:p w14:paraId="4B8B42FB" w14:textId="77777777" w:rsidR="002A07C5" w:rsidRDefault="002A07C5" w:rsidP="002A07C5">
            <w:pPr>
              <w:pStyle w:val="Default"/>
              <w:rPr>
                <w:sz w:val="20"/>
                <w:szCs w:val="20"/>
              </w:rPr>
            </w:pPr>
            <w:r>
              <w:rPr>
                <w:rFonts w:hint="eastAsia"/>
                <w:sz w:val="20"/>
                <w:szCs w:val="20"/>
              </w:rPr>
              <w:t>第</w:t>
            </w:r>
            <w:r>
              <w:rPr>
                <w:sz w:val="20"/>
                <w:szCs w:val="20"/>
              </w:rPr>
              <w:t>16</w:t>
            </w:r>
            <w:r>
              <w:rPr>
                <w:rFonts w:hint="eastAsia"/>
                <w:sz w:val="20"/>
                <w:szCs w:val="20"/>
              </w:rPr>
              <w:t>条</w:t>
            </w:r>
            <w:r>
              <w:rPr>
                <w:sz w:val="20"/>
                <w:szCs w:val="20"/>
              </w:rPr>
              <w:t xml:space="preserve"> </w:t>
            </w:r>
          </w:p>
          <w:p w14:paraId="38958481" w14:textId="77777777" w:rsidR="002A07C5" w:rsidRDefault="002A07C5" w:rsidP="002A07C5">
            <w:pPr>
              <w:pStyle w:val="Default"/>
              <w:rPr>
                <w:sz w:val="20"/>
                <w:szCs w:val="20"/>
              </w:rPr>
            </w:pPr>
            <w:r>
              <w:rPr>
                <w:rFonts w:hint="eastAsia"/>
                <w:sz w:val="20"/>
                <w:szCs w:val="20"/>
              </w:rPr>
              <w:t>国及び地方公共団体は、</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による文化、芸術活動及びスポーツ活動の発展を奨励する施策を講じなければならない。</w:t>
            </w:r>
          </w:p>
        </w:tc>
      </w:tr>
      <w:tr w:rsidR="002A07C5" w14:paraId="7AD8956F" w14:textId="77777777" w:rsidTr="002A07C5">
        <w:trPr>
          <w:trHeight w:val="488"/>
        </w:trPr>
        <w:tc>
          <w:tcPr>
            <w:tcW w:w="9917" w:type="dxa"/>
          </w:tcPr>
          <w:p w14:paraId="08994429" w14:textId="77777777" w:rsidR="002A07C5" w:rsidRDefault="002A07C5" w:rsidP="002A07C5">
            <w:pPr>
              <w:pStyle w:val="Default"/>
              <w:rPr>
                <w:sz w:val="20"/>
                <w:szCs w:val="20"/>
              </w:rPr>
            </w:pPr>
            <w:r w:rsidRPr="002A07C5">
              <w:rPr>
                <w:rFonts w:hint="eastAsia"/>
                <w:sz w:val="20"/>
                <w:szCs w:val="20"/>
              </w:rPr>
              <w:t>第四章</w:t>
            </w:r>
            <w:r w:rsidRPr="002A07C5">
              <w:rPr>
                <w:sz w:val="20"/>
                <w:szCs w:val="20"/>
              </w:rPr>
              <w:t xml:space="preserve"> </w:t>
            </w:r>
            <w:r w:rsidRPr="002A07C5">
              <w:rPr>
                <w:rFonts w:hint="eastAsia"/>
                <w:sz w:val="20"/>
                <w:szCs w:val="20"/>
                <w:u w:val="single"/>
              </w:rPr>
              <w:t>手話</w:t>
            </w:r>
            <w:r w:rsidRPr="002A07C5">
              <w:rPr>
                <w:rFonts w:hint="eastAsia"/>
                <w:sz w:val="20"/>
                <w:szCs w:val="20"/>
                <w:highlight w:val="yellow"/>
                <w:u w:val="single"/>
              </w:rPr>
              <w:t>言語</w:t>
            </w:r>
            <w:r w:rsidRPr="002A07C5">
              <w:rPr>
                <w:rFonts w:hint="eastAsia"/>
                <w:sz w:val="20"/>
                <w:szCs w:val="20"/>
              </w:rPr>
              <w:t>通訳制度</w:t>
            </w:r>
          </w:p>
        </w:tc>
      </w:tr>
      <w:tr w:rsidR="002A07C5" w14:paraId="33AF9203" w14:textId="77777777" w:rsidTr="002A07C5">
        <w:trPr>
          <w:trHeight w:val="488"/>
        </w:trPr>
        <w:tc>
          <w:tcPr>
            <w:tcW w:w="9917" w:type="dxa"/>
          </w:tcPr>
          <w:p w14:paraId="61E9BA89" w14:textId="77777777" w:rsidR="002A07C5" w:rsidRDefault="002A07C5" w:rsidP="002A07C5">
            <w:pPr>
              <w:pStyle w:val="Default"/>
              <w:rPr>
                <w:sz w:val="20"/>
                <w:szCs w:val="20"/>
              </w:rPr>
            </w:pPr>
            <w:r>
              <w:rPr>
                <w:rFonts w:hint="eastAsia"/>
                <w:sz w:val="20"/>
                <w:szCs w:val="20"/>
              </w:rPr>
              <w:t>（</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通訳制度）</w:t>
            </w:r>
            <w:r>
              <w:rPr>
                <w:sz w:val="20"/>
                <w:szCs w:val="20"/>
              </w:rPr>
              <w:t xml:space="preserve"> </w:t>
            </w:r>
          </w:p>
          <w:p w14:paraId="5EA5F34F" w14:textId="77777777" w:rsidR="002A07C5" w:rsidRDefault="002A07C5" w:rsidP="002A07C5">
            <w:pPr>
              <w:pStyle w:val="Default"/>
              <w:rPr>
                <w:sz w:val="20"/>
                <w:szCs w:val="20"/>
              </w:rPr>
            </w:pPr>
            <w:r>
              <w:rPr>
                <w:rFonts w:hint="eastAsia"/>
                <w:sz w:val="20"/>
                <w:szCs w:val="20"/>
              </w:rPr>
              <w:t>第</w:t>
            </w:r>
            <w:r>
              <w:rPr>
                <w:sz w:val="20"/>
                <w:szCs w:val="20"/>
              </w:rPr>
              <w:t>17</w:t>
            </w:r>
            <w:r>
              <w:rPr>
                <w:rFonts w:hint="eastAsia"/>
                <w:sz w:val="20"/>
                <w:szCs w:val="20"/>
              </w:rPr>
              <w:t>条</w:t>
            </w:r>
            <w:r>
              <w:rPr>
                <w:sz w:val="20"/>
                <w:szCs w:val="20"/>
              </w:rPr>
              <w:t xml:space="preserve"> </w:t>
            </w:r>
          </w:p>
          <w:p w14:paraId="1F73F9DD" w14:textId="77777777" w:rsidR="002A07C5" w:rsidRDefault="002A07C5" w:rsidP="002A07C5">
            <w:pPr>
              <w:pStyle w:val="Default"/>
              <w:ind w:firstLineChars="100" w:firstLine="200"/>
              <w:rPr>
                <w:sz w:val="20"/>
                <w:szCs w:val="20"/>
              </w:rPr>
            </w:pPr>
            <w:r>
              <w:rPr>
                <w:rFonts w:hint="eastAsia"/>
                <w:sz w:val="20"/>
                <w:szCs w:val="20"/>
              </w:rPr>
              <w:t>ろう者は、社会参加をするにあたり、</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通訳を利用料負担することなく利用する機会が保証される。</w:t>
            </w:r>
            <w:r>
              <w:rPr>
                <w:sz w:val="20"/>
                <w:szCs w:val="20"/>
              </w:rPr>
              <w:t xml:space="preserve"> </w:t>
            </w:r>
          </w:p>
          <w:p w14:paraId="3F4556CC" w14:textId="77777777" w:rsidR="002A07C5" w:rsidRDefault="002A07C5" w:rsidP="002A07C5">
            <w:pPr>
              <w:pStyle w:val="Default"/>
              <w:rPr>
                <w:sz w:val="20"/>
                <w:szCs w:val="20"/>
              </w:rPr>
            </w:pPr>
            <w:r>
              <w:rPr>
                <w:rFonts w:hint="eastAsia"/>
                <w:sz w:val="20"/>
                <w:szCs w:val="20"/>
              </w:rPr>
              <w:t>２</w:t>
            </w:r>
            <w:r>
              <w:rPr>
                <w:sz w:val="20"/>
                <w:szCs w:val="20"/>
              </w:rPr>
              <w:t xml:space="preserve"> </w:t>
            </w:r>
            <w:r>
              <w:rPr>
                <w:rFonts w:hint="eastAsia"/>
                <w:sz w:val="20"/>
                <w:szCs w:val="20"/>
              </w:rPr>
              <w:t>厚生労働大臣が別に定める基準を満たす施設には、期限の定めなく雇用された</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通訳者が配置される。</w:t>
            </w:r>
            <w:r>
              <w:rPr>
                <w:sz w:val="20"/>
                <w:szCs w:val="20"/>
              </w:rPr>
              <w:t xml:space="preserve"> </w:t>
            </w:r>
          </w:p>
          <w:p w14:paraId="621F9CD6" w14:textId="77777777" w:rsidR="002A07C5" w:rsidRDefault="002A07C5" w:rsidP="002A07C5">
            <w:pPr>
              <w:pStyle w:val="Default"/>
              <w:rPr>
                <w:sz w:val="20"/>
                <w:szCs w:val="20"/>
              </w:rPr>
            </w:pPr>
            <w:r>
              <w:rPr>
                <w:rFonts w:hint="eastAsia"/>
                <w:sz w:val="20"/>
                <w:szCs w:val="20"/>
              </w:rPr>
              <w:t>３</w:t>
            </w:r>
            <w:r>
              <w:rPr>
                <w:sz w:val="20"/>
                <w:szCs w:val="20"/>
              </w:rPr>
              <w:t xml:space="preserve"> </w:t>
            </w:r>
            <w:r>
              <w:rPr>
                <w:rFonts w:hint="eastAsia"/>
                <w:sz w:val="20"/>
                <w:szCs w:val="20"/>
              </w:rPr>
              <w:t>雇用により配置することが困難な場合は</w:t>
            </w:r>
            <w:r w:rsidRPr="00DB2B06">
              <w:rPr>
                <w:rFonts w:hint="eastAsia"/>
                <w:sz w:val="20"/>
                <w:szCs w:val="20"/>
                <w:highlight w:val="yellow"/>
              </w:rPr>
              <w:t>、</w:t>
            </w:r>
            <w:r w:rsidR="00795A0C" w:rsidRPr="00DB2B06">
              <w:rPr>
                <w:rFonts w:hint="eastAsia"/>
                <w:sz w:val="20"/>
                <w:szCs w:val="20"/>
                <w:highlight w:val="yellow"/>
                <w:u w:val="single"/>
              </w:rPr>
              <w:t>障害者の日常生活及び社会生活を総合的に支援するための法律（障害者総合支援法）</w:t>
            </w:r>
            <w:r>
              <w:rPr>
                <w:rFonts w:hint="eastAsia"/>
                <w:sz w:val="20"/>
                <w:szCs w:val="20"/>
              </w:rPr>
              <w:t>で定められた地域生活支援事業において登録された</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通訳者の派遣により配置する。</w:t>
            </w:r>
            <w:r>
              <w:rPr>
                <w:sz w:val="20"/>
                <w:szCs w:val="20"/>
              </w:rPr>
              <w:t xml:space="preserve"> </w:t>
            </w:r>
          </w:p>
          <w:p w14:paraId="71D09794" w14:textId="77777777" w:rsidR="002A07C5" w:rsidRDefault="002A07C5" w:rsidP="002A07C5">
            <w:pPr>
              <w:pStyle w:val="Default"/>
              <w:rPr>
                <w:sz w:val="20"/>
                <w:szCs w:val="20"/>
              </w:rPr>
            </w:pPr>
            <w:r>
              <w:rPr>
                <w:rFonts w:hint="eastAsia"/>
                <w:sz w:val="20"/>
                <w:szCs w:val="20"/>
              </w:rPr>
              <w:t>４</w:t>
            </w:r>
            <w:r>
              <w:rPr>
                <w:sz w:val="20"/>
                <w:szCs w:val="20"/>
              </w:rPr>
              <w:t xml:space="preserve"> </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通訳者の養成及び資格認定は、厚生労働大臣が別に定めるところにより実施する。</w:t>
            </w:r>
            <w:r>
              <w:rPr>
                <w:sz w:val="20"/>
                <w:szCs w:val="20"/>
              </w:rPr>
              <w:t xml:space="preserve"> </w:t>
            </w:r>
          </w:p>
          <w:p w14:paraId="6A5400CC" w14:textId="77777777" w:rsidR="002A07C5" w:rsidRPr="002A07C5" w:rsidRDefault="002A07C5" w:rsidP="002A07C5">
            <w:pPr>
              <w:pStyle w:val="Default"/>
              <w:rPr>
                <w:sz w:val="20"/>
                <w:szCs w:val="20"/>
              </w:rPr>
            </w:pPr>
            <w:r>
              <w:rPr>
                <w:rFonts w:hint="eastAsia"/>
                <w:sz w:val="20"/>
                <w:szCs w:val="20"/>
              </w:rPr>
              <w:t>５</w:t>
            </w:r>
            <w:r>
              <w:rPr>
                <w:sz w:val="20"/>
                <w:szCs w:val="20"/>
              </w:rPr>
              <w:t xml:space="preserve"> </w:t>
            </w:r>
            <w:r>
              <w:rPr>
                <w:rFonts w:hint="eastAsia"/>
                <w:sz w:val="20"/>
                <w:szCs w:val="20"/>
              </w:rPr>
              <w:t>その他</w:t>
            </w:r>
            <w:r w:rsidRPr="007F48D3">
              <w:rPr>
                <w:rFonts w:hint="eastAsia"/>
                <w:sz w:val="20"/>
                <w:szCs w:val="20"/>
                <w:u w:val="single"/>
              </w:rPr>
              <w:t>手話</w:t>
            </w:r>
            <w:r w:rsidRPr="007F48D3">
              <w:rPr>
                <w:rFonts w:hint="eastAsia"/>
                <w:sz w:val="20"/>
                <w:szCs w:val="20"/>
                <w:highlight w:val="yellow"/>
                <w:u w:val="single"/>
              </w:rPr>
              <w:t>言語</w:t>
            </w:r>
            <w:r>
              <w:rPr>
                <w:rFonts w:hint="eastAsia"/>
                <w:sz w:val="20"/>
                <w:szCs w:val="20"/>
              </w:rPr>
              <w:t>通訳制度において必要とされる施策</w:t>
            </w:r>
          </w:p>
        </w:tc>
      </w:tr>
    </w:tbl>
    <w:p w14:paraId="5959693B" w14:textId="77777777" w:rsidR="00E02404" w:rsidRDefault="00E0240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02404" w:rsidRPr="00BF7B77" w14:paraId="2CA639B4" w14:textId="77777777" w:rsidTr="00B04F04">
        <w:tc>
          <w:tcPr>
            <w:tcW w:w="10031" w:type="dxa"/>
          </w:tcPr>
          <w:p w14:paraId="5626E183" w14:textId="77777777" w:rsidR="00E02404" w:rsidRPr="00BF7B77" w:rsidRDefault="00E02404" w:rsidP="00B04F04">
            <w:pPr>
              <w:rPr>
                <w:rFonts w:ascii="ＭＳ 明朝" w:eastAsia="ＭＳ 明朝" w:hAnsi="ＭＳ 明朝"/>
                <w:w w:val="100"/>
                <w:sz w:val="20"/>
                <w:szCs w:val="20"/>
              </w:rPr>
            </w:pPr>
            <w:r w:rsidRPr="00BF7B77">
              <w:rPr>
                <w:rFonts w:ascii="ＭＳ 明朝" w:eastAsia="ＭＳ 明朝" w:hAnsi="ＭＳ 明朝" w:hint="eastAsia"/>
                <w:b/>
                <w:w w:val="100"/>
                <w:sz w:val="20"/>
                <w:szCs w:val="20"/>
                <w:lang w:eastAsia="zh-TW"/>
              </w:rPr>
              <w:t>第五章　手話</w:t>
            </w:r>
            <w:r w:rsidR="00795A0C">
              <w:rPr>
                <w:rFonts w:ascii="ＭＳ 明朝" w:eastAsia="ＭＳ 明朝" w:hAnsi="ＭＳ 明朝" w:hint="eastAsia"/>
                <w:b/>
                <w:w w:val="100"/>
                <w:sz w:val="20"/>
                <w:szCs w:val="20"/>
              </w:rPr>
              <w:t>言語</w:t>
            </w:r>
            <w:r w:rsidRPr="00BF7B77">
              <w:rPr>
                <w:rFonts w:ascii="ＭＳ 明朝" w:eastAsia="ＭＳ 明朝" w:hAnsi="ＭＳ 明朝" w:hint="eastAsia"/>
                <w:b/>
                <w:w w:val="100"/>
                <w:sz w:val="20"/>
                <w:szCs w:val="20"/>
                <w:lang w:eastAsia="zh-TW"/>
              </w:rPr>
              <w:t>審議会等</w:t>
            </w:r>
          </w:p>
        </w:tc>
      </w:tr>
      <w:tr w:rsidR="00E02404" w:rsidRPr="00BF7B77" w14:paraId="16A342C5" w14:textId="77777777" w:rsidTr="00B04F04">
        <w:tc>
          <w:tcPr>
            <w:tcW w:w="10031" w:type="dxa"/>
          </w:tcPr>
          <w:p w14:paraId="00008370" w14:textId="77777777" w:rsidR="00E02404" w:rsidRPr="00BF7B77" w:rsidRDefault="00E02404" w:rsidP="00B04F04">
            <w:pPr>
              <w:spacing w:line="0" w:lineRule="atLeast"/>
              <w:rPr>
                <w:rFonts w:ascii="ＭＳ 明朝" w:eastAsia="ＭＳ 明朝" w:hAnsi="ＭＳ 明朝"/>
                <w:w w:val="100"/>
                <w:sz w:val="20"/>
                <w:szCs w:val="20"/>
                <w:lang w:eastAsia="zh-TW"/>
              </w:rPr>
            </w:pPr>
            <w:r w:rsidRPr="00BF7B77">
              <w:rPr>
                <w:rFonts w:ascii="ＭＳ 明朝" w:eastAsia="ＭＳ 明朝" w:hAnsi="ＭＳ 明朝" w:hint="eastAsia"/>
                <w:w w:val="100"/>
                <w:sz w:val="20"/>
                <w:szCs w:val="20"/>
                <w:lang w:eastAsia="zh-TW"/>
              </w:rPr>
              <w:t>（</w:t>
            </w:r>
            <w:r w:rsidRPr="00795A0C">
              <w:rPr>
                <w:rFonts w:ascii="ＭＳ 明朝" w:eastAsia="ＭＳ 明朝" w:hAnsi="ＭＳ 明朝" w:hint="eastAsia"/>
                <w:w w:val="100"/>
                <w:sz w:val="20"/>
                <w:szCs w:val="20"/>
                <w:u w:val="single"/>
                <w:lang w:eastAsia="zh-TW"/>
              </w:rPr>
              <w:t>手話</w:t>
            </w:r>
            <w:r w:rsidR="00795A0C" w:rsidRPr="00795A0C">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lang w:eastAsia="zh-TW"/>
              </w:rPr>
              <w:t>審議会）</w:t>
            </w:r>
          </w:p>
          <w:p w14:paraId="2EBF1962" w14:textId="77777777" w:rsidR="00E02404" w:rsidRPr="00BF7B77" w:rsidRDefault="00E02404" w:rsidP="00B04F04">
            <w:pPr>
              <w:spacing w:line="0" w:lineRule="atLeast"/>
              <w:rPr>
                <w:rFonts w:ascii="ＭＳ 明朝" w:eastAsia="ＭＳ 明朝" w:hAnsi="ＭＳ 明朝"/>
                <w:w w:val="100"/>
                <w:sz w:val="20"/>
                <w:szCs w:val="20"/>
                <w:lang w:eastAsia="zh-TW"/>
              </w:rPr>
            </w:pPr>
            <w:r w:rsidRPr="00BF7B77">
              <w:rPr>
                <w:rFonts w:ascii="ＭＳ 明朝" w:eastAsia="ＭＳ 明朝" w:hAnsi="ＭＳ 明朝" w:hint="eastAsia"/>
                <w:w w:val="100"/>
                <w:sz w:val="20"/>
                <w:szCs w:val="20"/>
                <w:lang w:eastAsia="zh-TW"/>
              </w:rPr>
              <w:t>第</w:t>
            </w:r>
            <w:r w:rsidRPr="00BF7B77">
              <w:rPr>
                <w:rFonts w:ascii="ＭＳ 明朝" w:eastAsia="ＭＳ 明朝" w:hAnsi="ＭＳ 明朝" w:hint="eastAsia"/>
                <w:w w:val="100"/>
                <w:sz w:val="20"/>
                <w:szCs w:val="20"/>
              </w:rPr>
              <w:t>18</w:t>
            </w:r>
            <w:r w:rsidRPr="00BF7B77">
              <w:rPr>
                <w:rFonts w:ascii="ＭＳ 明朝" w:eastAsia="ＭＳ 明朝" w:hAnsi="ＭＳ 明朝" w:hint="eastAsia"/>
                <w:w w:val="100"/>
                <w:sz w:val="20"/>
                <w:szCs w:val="20"/>
                <w:lang w:eastAsia="zh-TW"/>
              </w:rPr>
              <w:t>条</w:t>
            </w:r>
          </w:p>
          <w:p w14:paraId="743D9932" w14:textId="77777777" w:rsidR="00E02404"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lang w:eastAsia="zh-TW"/>
              </w:rPr>
              <w:t xml:space="preserve">　</w:t>
            </w:r>
            <w:r w:rsidR="00795A0C">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の発展、普及及び促進のため、国及び地方公共団体が実施する</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計画及び施策に係る主要事項を審議し、必要があると認めるときは、内閣総理大臣又は関係各大臣に対し、意見を述べるために、内閣府に</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審議会を置く。</w:t>
            </w:r>
          </w:p>
          <w:p w14:paraId="7A2AFD8F"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２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審議会は、次の各号の事項を審議する。</w:t>
            </w:r>
          </w:p>
          <w:p w14:paraId="5E4E5474"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一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の発展、普及及び促進のための</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計画策定に関する事項</w:t>
            </w:r>
          </w:p>
          <w:p w14:paraId="7E0AC991"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二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計画及び施策の実施状況の監視及び勧告に関する事項</w:t>
            </w:r>
          </w:p>
          <w:p w14:paraId="7EE3C14C"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三　</w:t>
            </w:r>
            <w:r w:rsidRPr="00795A0C">
              <w:rPr>
                <w:rFonts w:ascii="ＭＳ 明朝" w:eastAsia="ＭＳ 明朝" w:hAnsi="ＭＳ 明朝" w:hint="eastAsia"/>
                <w:w w:val="100"/>
                <w:sz w:val="20"/>
                <w:szCs w:val="20"/>
                <w:u w:val="single"/>
              </w:rPr>
              <w:t>手話</w:t>
            </w:r>
            <w:r w:rsidR="00795A0C" w:rsidRPr="00795A0C">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通訳制度に関する事項</w:t>
            </w:r>
          </w:p>
          <w:p w14:paraId="027B8A1B"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　四　その他必要とする事項</w:t>
            </w:r>
          </w:p>
          <w:p w14:paraId="586DED46"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３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審議会は、</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学、教育学及び関連分野の専門家並びに</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を使用するろう者が構成する団体の代表によって構成される。</w:t>
            </w:r>
          </w:p>
          <w:p w14:paraId="0C346A81"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４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審議会の議事録等は、</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及び日本語で記録され、</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の映像及び日本語により国民に開示される。</w:t>
            </w:r>
          </w:p>
          <w:p w14:paraId="51E699B3" w14:textId="77777777" w:rsidR="00E02404" w:rsidRPr="00BF7B77" w:rsidRDefault="00E02404" w:rsidP="00B04F04">
            <w:pPr>
              <w:spacing w:line="0" w:lineRule="atLeast"/>
              <w:rPr>
                <w:rFonts w:ascii="ＭＳ 明朝" w:eastAsia="ＭＳ 明朝" w:hAnsi="ＭＳ 明朝"/>
                <w:w w:val="100"/>
                <w:sz w:val="20"/>
                <w:szCs w:val="20"/>
              </w:rPr>
            </w:pPr>
          </w:p>
        </w:tc>
      </w:tr>
      <w:tr w:rsidR="00E02404" w:rsidRPr="00BF7B77" w14:paraId="4997C23F" w14:textId="77777777" w:rsidTr="00B04F04">
        <w:tc>
          <w:tcPr>
            <w:tcW w:w="10031" w:type="dxa"/>
          </w:tcPr>
          <w:p w14:paraId="104531C6" w14:textId="77777777" w:rsidR="00E02404" w:rsidRPr="00BF7B77" w:rsidRDefault="00E02404" w:rsidP="00B04F04">
            <w:pPr>
              <w:spacing w:line="0" w:lineRule="atLeast"/>
              <w:rPr>
                <w:rFonts w:ascii="ＭＳ 明朝" w:eastAsia="ＭＳ 明朝" w:hAnsi="ＭＳ 明朝"/>
                <w:w w:val="100"/>
                <w:sz w:val="20"/>
                <w:szCs w:val="20"/>
                <w:lang w:eastAsia="zh-TW"/>
              </w:rPr>
            </w:pPr>
            <w:r w:rsidRPr="00BF7B77">
              <w:rPr>
                <w:rFonts w:ascii="ＭＳ 明朝" w:eastAsia="ＭＳ 明朝" w:hAnsi="ＭＳ 明朝" w:hint="eastAsia"/>
                <w:w w:val="100"/>
                <w:sz w:val="20"/>
                <w:szCs w:val="20"/>
                <w:lang w:eastAsia="zh-TW"/>
              </w:rPr>
              <w:t>（</w:t>
            </w:r>
            <w:r w:rsidR="00795A0C" w:rsidRPr="00795A0C">
              <w:rPr>
                <w:rFonts w:ascii="ＭＳ 明朝" w:eastAsia="ＭＳ 明朝" w:hAnsi="ＭＳ 明朝" w:hint="eastAsia"/>
                <w:w w:val="100"/>
                <w:sz w:val="20"/>
                <w:szCs w:val="20"/>
                <w:u w:val="single"/>
                <w:lang w:eastAsia="zh-TW"/>
              </w:rPr>
              <w:t>手話</w:t>
            </w:r>
            <w:r w:rsidR="00795A0C" w:rsidRPr="00795A0C">
              <w:rPr>
                <w:rFonts w:ascii="ＭＳ 明朝" w:eastAsia="ＭＳ 明朝" w:hAnsi="ＭＳ 明朝" w:hint="eastAsia"/>
                <w:w w:val="100"/>
                <w:sz w:val="20"/>
                <w:szCs w:val="20"/>
                <w:highlight w:val="yellow"/>
                <w:u w:val="single"/>
                <w:lang w:eastAsia="zh-TW"/>
              </w:rPr>
              <w:t>言語</w:t>
            </w:r>
            <w:r w:rsidRPr="00BF7B77">
              <w:rPr>
                <w:rFonts w:ascii="ＭＳ 明朝" w:eastAsia="ＭＳ 明朝" w:hAnsi="ＭＳ 明朝" w:hint="eastAsia"/>
                <w:w w:val="100"/>
                <w:sz w:val="20"/>
                <w:szCs w:val="20"/>
                <w:lang w:eastAsia="zh-TW"/>
              </w:rPr>
              <w:t>研究所）</w:t>
            </w:r>
          </w:p>
          <w:p w14:paraId="499320DE" w14:textId="77777777" w:rsidR="00E02404" w:rsidRPr="00BF7B77" w:rsidRDefault="00E02404" w:rsidP="00B04F04">
            <w:pPr>
              <w:spacing w:line="0" w:lineRule="atLeast"/>
              <w:rPr>
                <w:rFonts w:ascii="ＭＳ 明朝" w:eastAsia="ＭＳ 明朝" w:hAnsi="ＭＳ 明朝"/>
                <w:w w:val="100"/>
                <w:sz w:val="20"/>
                <w:szCs w:val="20"/>
                <w:lang w:eastAsia="zh-TW"/>
              </w:rPr>
            </w:pPr>
            <w:r w:rsidRPr="00BF7B77">
              <w:rPr>
                <w:rFonts w:ascii="ＭＳ 明朝" w:eastAsia="ＭＳ 明朝" w:hAnsi="ＭＳ 明朝" w:hint="eastAsia"/>
                <w:w w:val="100"/>
                <w:sz w:val="20"/>
                <w:szCs w:val="20"/>
                <w:lang w:eastAsia="zh-TW"/>
              </w:rPr>
              <w:t>第</w:t>
            </w:r>
            <w:r w:rsidRPr="00BF7B77">
              <w:rPr>
                <w:rFonts w:ascii="ＭＳ 明朝" w:eastAsia="ＭＳ 明朝" w:hAnsi="ＭＳ 明朝" w:hint="eastAsia"/>
                <w:w w:val="100"/>
                <w:sz w:val="20"/>
                <w:szCs w:val="20"/>
              </w:rPr>
              <w:t>19</w:t>
            </w:r>
            <w:r w:rsidRPr="00BF7B77">
              <w:rPr>
                <w:rFonts w:ascii="ＭＳ 明朝" w:eastAsia="ＭＳ 明朝" w:hAnsi="ＭＳ 明朝" w:hint="eastAsia"/>
                <w:w w:val="100"/>
                <w:sz w:val="20"/>
                <w:szCs w:val="20"/>
                <w:lang w:eastAsia="zh-TW"/>
              </w:rPr>
              <w:t>条</w:t>
            </w:r>
          </w:p>
          <w:p w14:paraId="2C60B75F"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の発展、使用、普及及び促進のための持続的研究及び調査のために</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研究所を設置する。</w:t>
            </w:r>
          </w:p>
          <w:p w14:paraId="15677F5F"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２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研究所は、次の各号の事項を実施する。</w:t>
            </w:r>
          </w:p>
          <w:p w14:paraId="3E8E1A68"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一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の調査、研究、確定及び普及</w:t>
            </w:r>
          </w:p>
          <w:p w14:paraId="6C97D8C7"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　二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の教科の開発</w:t>
            </w:r>
          </w:p>
          <w:p w14:paraId="186431B2"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三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能力の評価方法の開発</w:t>
            </w:r>
          </w:p>
          <w:p w14:paraId="56D3469D"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四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に関する情報の収集</w:t>
            </w:r>
          </w:p>
          <w:p w14:paraId="0248E3C9"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五　その他必要とする事項</w:t>
            </w:r>
          </w:p>
          <w:p w14:paraId="415734F7"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p>
        </w:tc>
      </w:tr>
      <w:tr w:rsidR="00E02404" w:rsidRPr="00BF7B77" w14:paraId="51BE83D2" w14:textId="77777777" w:rsidTr="00B04F04">
        <w:tc>
          <w:tcPr>
            <w:tcW w:w="10031" w:type="dxa"/>
          </w:tcPr>
          <w:p w14:paraId="5E03C58C" w14:textId="77777777" w:rsidR="00E02404" w:rsidRPr="00BF7B77" w:rsidRDefault="00E02404" w:rsidP="00B04F04">
            <w:pPr>
              <w:rPr>
                <w:rFonts w:ascii="ＭＳ 明朝" w:eastAsia="ＭＳ 明朝" w:hAnsi="ＭＳ 明朝"/>
                <w:w w:val="100"/>
                <w:sz w:val="20"/>
                <w:szCs w:val="20"/>
              </w:rPr>
            </w:pPr>
            <w:r w:rsidRPr="00BF7B77">
              <w:rPr>
                <w:rFonts w:ascii="ＭＳ 明朝" w:eastAsia="ＭＳ 明朝" w:hAnsi="ＭＳ 明朝" w:hint="eastAsia"/>
                <w:b/>
                <w:w w:val="100"/>
                <w:sz w:val="20"/>
                <w:szCs w:val="20"/>
                <w:lang w:eastAsia="zh-TW"/>
              </w:rPr>
              <w:t>第六章　雑則</w:t>
            </w:r>
          </w:p>
        </w:tc>
      </w:tr>
      <w:tr w:rsidR="00E02404" w:rsidRPr="00BF7B77" w14:paraId="330E4D2E" w14:textId="77777777" w:rsidTr="00B04F04">
        <w:tc>
          <w:tcPr>
            <w:tcW w:w="10031" w:type="dxa"/>
          </w:tcPr>
          <w:p w14:paraId="14D3E1B7"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の日）</w:t>
            </w:r>
          </w:p>
          <w:p w14:paraId="1F86D577"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第20条</w:t>
            </w:r>
          </w:p>
          <w:p w14:paraId="12B8019D"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国民に広く</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及び</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文化についての関心と理解を深めるようにするため、</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の日を設け</w:t>
            </w:r>
            <w:r w:rsidRPr="00BF7B77">
              <w:rPr>
                <w:rFonts w:ascii="ＭＳ 明朝" w:eastAsia="ＭＳ 明朝" w:hAnsi="ＭＳ 明朝" w:hint="eastAsia"/>
                <w:w w:val="100"/>
                <w:sz w:val="20"/>
                <w:szCs w:val="20"/>
              </w:rPr>
              <w:lastRenderedPageBreak/>
              <w:t>る。</w:t>
            </w:r>
          </w:p>
          <w:p w14:paraId="38228D2C" w14:textId="77777777" w:rsidR="00E02404" w:rsidRPr="00186C0D"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 xml:space="preserve">２　</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186C0D">
              <w:rPr>
                <w:rFonts w:ascii="ＭＳ 明朝" w:eastAsia="ＭＳ 明朝" w:hAnsi="ＭＳ 明朝" w:hint="eastAsia"/>
                <w:w w:val="100"/>
                <w:sz w:val="20"/>
                <w:szCs w:val="20"/>
              </w:rPr>
              <w:t>の日は、○月○日とする。</w:t>
            </w:r>
          </w:p>
          <w:p w14:paraId="208EA01C"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３　国及び地方公共団体は、</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の日には、その趣旨にふさわしい行事が実施されるよう努めるものとする。</w:t>
            </w:r>
          </w:p>
          <w:p w14:paraId="1AA124D2" w14:textId="77777777" w:rsidR="00E02404" w:rsidRPr="00E02404" w:rsidRDefault="00E02404" w:rsidP="00B04F04">
            <w:pPr>
              <w:spacing w:line="0" w:lineRule="atLeast"/>
              <w:rPr>
                <w:rFonts w:ascii="ＭＳ 明朝" w:eastAsia="ＭＳ 明朝" w:hAnsi="ＭＳ 明朝"/>
                <w:w w:val="100"/>
                <w:sz w:val="20"/>
                <w:szCs w:val="20"/>
              </w:rPr>
            </w:pPr>
          </w:p>
        </w:tc>
      </w:tr>
      <w:tr w:rsidR="00E02404" w:rsidRPr="00BF7B77" w14:paraId="531C9595" w14:textId="77777777" w:rsidTr="00B04F04">
        <w:tc>
          <w:tcPr>
            <w:tcW w:w="10031" w:type="dxa"/>
          </w:tcPr>
          <w:p w14:paraId="46B39CBA"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lastRenderedPageBreak/>
              <w:t>（国際交流）</w:t>
            </w:r>
          </w:p>
          <w:p w14:paraId="73905C31" w14:textId="77777777" w:rsidR="00E02404" w:rsidRPr="00BF7B77" w:rsidRDefault="00E02404" w:rsidP="00B04F04">
            <w:pPr>
              <w:spacing w:line="0" w:lineRule="atLeast"/>
              <w:rPr>
                <w:rFonts w:ascii="ＭＳ 明朝" w:eastAsia="ＭＳ 明朝" w:hAnsi="ＭＳ 明朝"/>
                <w:w w:val="100"/>
                <w:sz w:val="20"/>
                <w:szCs w:val="20"/>
              </w:rPr>
            </w:pPr>
            <w:r w:rsidRPr="00BF7B77">
              <w:rPr>
                <w:rFonts w:ascii="ＭＳ 明朝" w:eastAsia="ＭＳ 明朝" w:hAnsi="ＭＳ 明朝" w:hint="eastAsia"/>
                <w:w w:val="100"/>
                <w:sz w:val="20"/>
                <w:szCs w:val="20"/>
              </w:rPr>
              <w:t>第21条</w:t>
            </w:r>
          </w:p>
          <w:p w14:paraId="042DAEBA"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r w:rsidRPr="00BF7B77">
              <w:rPr>
                <w:rFonts w:ascii="ＭＳ 明朝" w:eastAsia="ＭＳ 明朝" w:hAnsi="ＭＳ 明朝" w:hint="eastAsia"/>
                <w:w w:val="100"/>
                <w:sz w:val="20"/>
                <w:szCs w:val="20"/>
              </w:rPr>
              <w:t>国は、できる限り多様な国の</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文化が国民に提供されるようにするとともに、我が国の</w:t>
            </w:r>
            <w:r w:rsidRPr="00795A0C">
              <w:rPr>
                <w:rFonts w:ascii="ＭＳ 明朝" w:eastAsia="ＭＳ 明朝" w:hAnsi="ＭＳ 明朝" w:hint="eastAsia"/>
                <w:w w:val="100"/>
                <w:sz w:val="20"/>
                <w:szCs w:val="20"/>
                <w:u w:val="single"/>
              </w:rPr>
              <w:t>手話</w:t>
            </w:r>
            <w:r w:rsidR="00795A0C" w:rsidRPr="00795A0C">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文化を広く海外に紹介するために、我が国の</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の翻訳の支援、並びに外国の</w:t>
            </w:r>
            <w:r w:rsidRPr="00E02404">
              <w:rPr>
                <w:rFonts w:ascii="ＭＳ 明朝" w:eastAsia="ＭＳ 明朝" w:hAnsi="ＭＳ 明朝" w:hint="eastAsia"/>
                <w:w w:val="100"/>
                <w:sz w:val="20"/>
                <w:szCs w:val="20"/>
                <w:u w:val="single"/>
              </w:rPr>
              <w:t>手話</w:t>
            </w:r>
            <w:r w:rsidRPr="00E02404">
              <w:rPr>
                <w:rFonts w:ascii="ＭＳ 明朝" w:eastAsia="ＭＳ 明朝" w:hAnsi="ＭＳ 明朝" w:hint="eastAsia"/>
                <w:w w:val="100"/>
                <w:sz w:val="20"/>
                <w:szCs w:val="20"/>
                <w:highlight w:val="yellow"/>
                <w:u w:val="single"/>
              </w:rPr>
              <w:t>言語</w:t>
            </w:r>
            <w:r w:rsidRPr="00BF7B77">
              <w:rPr>
                <w:rFonts w:ascii="ＭＳ 明朝" w:eastAsia="ＭＳ 明朝" w:hAnsi="ＭＳ 明朝" w:hint="eastAsia"/>
                <w:w w:val="100"/>
                <w:sz w:val="20"/>
                <w:szCs w:val="20"/>
              </w:rPr>
              <w:t>の出版物及び映像の翻訳支援を行い、国際交流を促進するために必要な施策を講ずるものとする。</w:t>
            </w:r>
          </w:p>
          <w:p w14:paraId="6794D0D6" w14:textId="77777777" w:rsidR="00E02404" w:rsidRPr="00BF7B77" w:rsidRDefault="00E02404" w:rsidP="00B04F04">
            <w:pPr>
              <w:spacing w:line="0" w:lineRule="atLeast"/>
              <w:ind w:firstLineChars="100" w:firstLine="200"/>
              <w:rPr>
                <w:rFonts w:ascii="ＭＳ 明朝" w:eastAsia="ＭＳ 明朝" w:hAnsi="ＭＳ 明朝"/>
                <w:w w:val="100"/>
                <w:sz w:val="20"/>
                <w:szCs w:val="20"/>
              </w:rPr>
            </w:pPr>
          </w:p>
        </w:tc>
      </w:tr>
    </w:tbl>
    <w:p w14:paraId="29B7DA3F" w14:textId="77777777" w:rsidR="005547B6" w:rsidRPr="008449B9" w:rsidRDefault="005547B6">
      <w:pPr>
        <w:rPr>
          <w:w w:val="100"/>
          <w:sz w:val="24"/>
          <w:szCs w:val="24"/>
        </w:rPr>
      </w:pPr>
    </w:p>
    <w:sectPr w:rsidR="005547B6" w:rsidRPr="008449B9" w:rsidSect="00E024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1AD0" w14:textId="77777777" w:rsidR="00163122" w:rsidRDefault="00163122" w:rsidP="0086758E">
      <w:r>
        <w:separator/>
      </w:r>
    </w:p>
  </w:endnote>
  <w:endnote w:type="continuationSeparator" w:id="0">
    <w:p w14:paraId="78B3823F" w14:textId="77777777" w:rsidR="00163122" w:rsidRDefault="00163122" w:rsidP="0086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E6BA" w14:textId="77777777" w:rsidR="00163122" w:rsidRDefault="00163122" w:rsidP="0086758E">
      <w:r>
        <w:separator/>
      </w:r>
    </w:p>
  </w:footnote>
  <w:footnote w:type="continuationSeparator" w:id="0">
    <w:p w14:paraId="19AFA043" w14:textId="77777777" w:rsidR="00163122" w:rsidRDefault="00163122" w:rsidP="00867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9C"/>
    <w:rsid w:val="00013847"/>
    <w:rsid w:val="0006149A"/>
    <w:rsid w:val="000E2E0C"/>
    <w:rsid w:val="001121D7"/>
    <w:rsid w:val="00125B05"/>
    <w:rsid w:val="00163122"/>
    <w:rsid w:val="001E088B"/>
    <w:rsid w:val="002A07C5"/>
    <w:rsid w:val="00384784"/>
    <w:rsid w:val="003936CE"/>
    <w:rsid w:val="00396CE9"/>
    <w:rsid w:val="004C6AD7"/>
    <w:rsid w:val="004F2E23"/>
    <w:rsid w:val="00532A46"/>
    <w:rsid w:val="005547B6"/>
    <w:rsid w:val="00567A5C"/>
    <w:rsid w:val="00581AAA"/>
    <w:rsid w:val="006B2A71"/>
    <w:rsid w:val="00720B0B"/>
    <w:rsid w:val="00795A0C"/>
    <w:rsid w:val="007964AE"/>
    <w:rsid w:val="007C27ED"/>
    <w:rsid w:val="007F48D3"/>
    <w:rsid w:val="008449B9"/>
    <w:rsid w:val="0086758E"/>
    <w:rsid w:val="008D68CC"/>
    <w:rsid w:val="008F7CE0"/>
    <w:rsid w:val="009E79FC"/>
    <w:rsid w:val="009F3EC4"/>
    <w:rsid w:val="00A161D5"/>
    <w:rsid w:val="00A3203B"/>
    <w:rsid w:val="00B64E46"/>
    <w:rsid w:val="00B6579C"/>
    <w:rsid w:val="00C479D5"/>
    <w:rsid w:val="00C62396"/>
    <w:rsid w:val="00D70B4F"/>
    <w:rsid w:val="00D71E25"/>
    <w:rsid w:val="00DB2B06"/>
    <w:rsid w:val="00E02404"/>
    <w:rsid w:val="00EF20B1"/>
    <w:rsid w:val="00F3780F"/>
    <w:rsid w:val="00F52730"/>
    <w:rsid w:val="00F96230"/>
    <w:rsid w:val="00FA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A1DD49"/>
  <w15:docId w15:val="{523AEC9A-F6C8-45D6-BD43-08F2773E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04"/>
    <w:pPr>
      <w:widowControl w:val="0"/>
      <w:jc w:val="both"/>
    </w:pPr>
    <w:rPr>
      <w:rFonts w:ascii="ＭＳ Ｐ明朝" w:eastAsia="ＭＳ Ｐ明朝" w:hAnsi="Century" w:cs="Times New Roman"/>
      <w:bCs/>
      <w:w w:val="200"/>
      <w:kern w:val="0"/>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79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6758E"/>
    <w:pPr>
      <w:tabs>
        <w:tab w:val="center" w:pos="4252"/>
        <w:tab w:val="right" w:pos="8504"/>
      </w:tabs>
      <w:snapToGrid w:val="0"/>
    </w:pPr>
    <w:rPr>
      <w:rFonts w:asciiTheme="minorHAnsi" w:eastAsiaTheme="minorEastAsia" w:hAnsiTheme="minorHAnsi" w:cstheme="minorBidi"/>
      <w:bCs w:val="0"/>
      <w:w w:val="100"/>
      <w:kern w:val="2"/>
      <w:sz w:val="21"/>
      <w:szCs w:val="22"/>
    </w:rPr>
  </w:style>
  <w:style w:type="character" w:customStyle="1" w:styleId="a4">
    <w:name w:val="ヘッダー (文字)"/>
    <w:basedOn w:val="a0"/>
    <w:link w:val="a3"/>
    <w:uiPriority w:val="99"/>
    <w:rsid w:val="0086758E"/>
  </w:style>
  <w:style w:type="paragraph" w:styleId="a5">
    <w:name w:val="footer"/>
    <w:basedOn w:val="a"/>
    <w:link w:val="a6"/>
    <w:uiPriority w:val="99"/>
    <w:unhideWhenUsed/>
    <w:rsid w:val="0086758E"/>
    <w:pPr>
      <w:tabs>
        <w:tab w:val="center" w:pos="4252"/>
        <w:tab w:val="right" w:pos="8504"/>
      </w:tabs>
      <w:snapToGrid w:val="0"/>
    </w:pPr>
    <w:rPr>
      <w:rFonts w:asciiTheme="minorHAnsi" w:eastAsiaTheme="minorEastAsia" w:hAnsiTheme="minorHAnsi" w:cstheme="minorBidi"/>
      <w:bCs w:val="0"/>
      <w:w w:val="100"/>
      <w:kern w:val="2"/>
      <w:sz w:val="21"/>
      <w:szCs w:val="22"/>
    </w:rPr>
  </w:style>
  <w:style w:type="character" w:customStyle="1" w:styleId="a6">
    <w:name w:val="フッター (文字)"/>
    <w:basedOn w:val="a0"/>
    <w:link w:val="a5"/>
    <w:uiPriority w:val="99"/>
    <w:rsid w:val="0086758E"/>
  </w:style>
  <w:style w:type="paragraph" w:styleId="a7">
    <w:name w:val="Balloon Text"/>
    <w:basedOn w:val="a"/>
    <w:link w:val="a8"/>
    <w:uiPriority w:val="99"/>
    <w:semiHidden/>
    <w:unhideWhenUsed/>
    <w:rsid w:val="000E2E0C"/>
    <w:rPr>
      <w:rFonts w:asciiTheme="majorHAnsi" w:eastAsiaTheme="majorEastAsia" w:hAnsiTheme="majorHAnsi" w:cstheme="majorBidi"/>
      <w:sz w:val="18"/>
    </w:rPr>
  </w:style>
  <w:style w:type="character" w:customStyle="1" w:styleId="a8">
    <w:name w:val="吹き出し (文字)"/>
    <w:basedOn w:val="a0"/>
    <w:link w:val="a7"/>
    <w:uiPriority w:val="99"/>
    <w:semiHidden/>
    <w:rsid w:val="000E2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603E-62D4-4EEC-BF03-286B4472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hisamatsu</dc:creator>
  <cp:keywords/>
  <dc:description/>
  <cp:lastModifiedBy>tada</cp:lastModifiedBy>
  <cp:revision>4</cp:revision>
  <cp:lastPrinted>2017-02-22T03:25:00Z</cp:lastPrinted>
  <dcterms:created xsi:type="dcterms:W3CDTF">2017-02-23T09:05:00Z</dcterms:created>
  <dcterms:modified xsi:type="dcterms:W3CDTF">2017-03-01T10:51:00Z</dcterms:modified>
</cp:coreProperties>
</file>